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B1" w:rsidRDefault="005C55B1" w:rsidP="005C55B1">
      <w:pPr>
        <w:pStyle w:val="af0"/>
      </w:pPr>
      <w:r>
        <w:rPr>
          <w:noProof/>
        </w:rPr>
        <w:drawing>
          <wp:inline distT="0" distB="0" distL="0" distR="0">
            <wp:extent cx="6922438" cy="8841850"/>
            <wp:effectExtent l="19050" t="0" r="0" b="0"/>
            <wp:docPr id="1" name="Рисунок 1" descr="C:\Users\Заведующая\Desktop\R7Hbu-Geb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R7Hbu-Gebw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67" cy="88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B1" w:rsidRDefault="005C55B1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</w:p>
    <w:p w:rsidR="00EB4BB4" w:rsidRPr="00776E70" w:rsidRDefault="00A4024E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lastRenderedPageBreak/>
        <w:t>наполняемость на 65</w:t>
      </w:r>
      <w:r w:rsidR="00891668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человек. Общая площадь здания 475,72 кв. м,  из них площадь помещений, используемых непосредственно для</w:t>
      </w:r>
      <w:r w:rsidR="00502955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нужд образовательного процесса - </w:t>
      </w:r>
      <w:r w:rsidR="00891668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7C5B8A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293, 8 кв. м</w:t>
      </w:r>
      <w:r w:rsidR="007C5B8A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EB4BB4" w:rsidRPr="00776E70" w:rsidRDefault="007C5B8A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Цель деятельности детского сада – </w:t>
      </w:r>
      <w:r w:rsidR="005B466C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5B466C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Режим работы Детского сада: рабочая неделя — пятидневная, с понедельника по пятницу. Длительность</w:t>
      </w:r>
      <w:r w:rsidR="00BF7075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пребывания детей в группах — 10,5 часов. Режим работы групп — с 7:00 до 17:3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0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E61BC0" w:rsidRDefault="00E61BC0" w:rsidP="00993BCA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Оценка образовательной деятельности</w:t>
      </w:r>
    </w:p>
    <w:p w:rsidR="00B07E3E" w:rsidRPr="00776E70" w:rsidRDefault="00B07E3E" w:rsidP="008A5FD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 Детском саду организована в соответствии с </w:t>
      </w:r>
      <w:hyperlink r:id="rId9" w:anchor="/document/99/902389617/" w:history="1">
        <w:r w:rsidR="00D872B6" w:rsidRPr="00776E70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Федеральным законом от 29.12.2012 № 273-ФЗ</w:t>
        </w:r>
      </w:hyperlink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 Российской Федераци</w:t>
      </w:r>
      <w:r w:rsidR="008A5FDA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и»,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anchor="/document/99/499057887/" w:history="1">
        <w:r w:rsidR="009F13A0" w:rsidRPr="00776E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ФГОС </w:t>
        </w:r>
        <w:r w:rsidR="00FC450C" w:rsidRPr="00776E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r w:rsidR="00D872B6" w:rsidRPr="00776E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дошкольного </w:t>
        </w:r>
        <w:proofErr w:type="gramStart"/>
        <w:r w:rsidR="00D872B6" w:rsidRPr="00776E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образовани</w:t>
        </w:r>
      </w:hyperlink>
      <w:hyperlink r:id="rId11" w:anchor="/document/99/499057887/" w:history="1">
        <w:r w:rsidR="00D872B6" w:rsidRPr="00776E7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я</w:t>
        </w:r>
        <w:proofErr w:type="gramEnd"/>
      </w:hyperlink>
      <w:r w:rsidR="00D872B6" w:rsidRPr="00776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66C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С 01.01.2021 года Детский сад функционирует в соответствии с требованиями </w:t>
      </w:r>
      <w:hyperlink r:id="rId12" w:anchor="/document/99/566085656/" w:history="1">
        <w:r w:rsidR="005B466C" w:rsidRPr="00776E70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СП 2.4.3648-20</w:t>
        </w:r>
      </w:hyperlink>
      <w:r w:rsidR="005B466C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3" w:anchor="/document/99/573500115/ZAP2EI83I9/" w:history="1">
        <w:r w:rsidR="005B466C" w:rsidRPr="00776E70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СанПиН 1.2.3685-21</w:t>
        </w:r>
      </w:hyperlink>
      <w:r w:rsidR="005B466C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  <w:r w:rsidR="008A5FDA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955" w:rsidRPr="00776E7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Приказ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</w:t>
      </w:r>
      <w:r w:rsidR="008A5FDA" w:rsidRPr="00776E7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граммам дошкольного образования, у</w:t>
      </w:r>
      <w:r w:rsidR="007C5B8A" w:rsidRPr="00776E70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став муниципального казённого дошкольного образовательного учреждения детский сад №8 «Солнышко» города Инза Ульяновской области.</w:t>
      </w:r>
    </w:p>
    <w:p w:rsidR="00360709" w:rsidRDefault="00B07E3E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proofErr w:type="gramStart"/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Содержание образовательного процесса выстроено в соответствии </w:t>
      </w:r>
      <w:r w:rsidR="008A5FDA"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утвержденной </w:t>
      </w:r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основной образовательной программой Муниципального казенного дошкольного образовательного учреждения детский сад  № 8</w:t>
      </w:r>
      <w:r w:rsidR="00EF4926"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«Солнышко» города </w:t>
      </w:r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Инза</w:t>
      </w:r>
      <w:r w:rsidR="00E4615D"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Ульяновской области </w:t>
      </w:r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на основе </w:t>
      </w:r>
      <w:hyperlink r:id="rId14" w:anchor="/document/99/499057887/" w:history="1">
        <w:r w:rsidR="008A5FDA" w:rsidRPr="00776E70">
          <w:rPr>
            <w:rFonts w:ascii="Times New Roman" w:eastAsia="Times New Roman" w:hAnsi="Times New Roman" w:cs="Times New Roman"/>
            <w:iCs/>
            <w:color w:val="01745C"/>
            <w:sz w:val="28"/>
            <w:szCs w:val="28"/>
            <w:u w:val="single"/>
            <w:lang w:eastAsia="ru-RU"/>
          </w:rPr>
          <w:t>ФГОС  дошкольного образования</w:t>
        </w:r>
      </w:hyperlink>
      <w:r w:rsidR="008A5FDA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 </w:t>
      </w:r>
      <w:r w:rsidR="008A5FDA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 учетом</w:t>
      </w:r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образовательной программы  дошкольного образования «От рождения до школы» под редакцией  Н. Е. </w:t>
      </w:r>
      <w:proofErr w:type="spellStart"/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Вераксы</w:t>
      </w:r>
      <w:proofErr w:type="spellEnd"/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, Т. С. </w:t>
      </w:r>
      <w:r w:rsidRPr="00776E70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Комаровой, </w:t>
      </w:r>
      <w:r w:rsidRPr="00776E70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М. А. Васильевой</w:t>
      </w:r>
      <w:r w:rsidR="0036070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; «Адаптированная основная образовательная программа дошкольного образования для детей с ЗПР»;</w:t>
      </w:r>
      <w:proofErr w:type="gramEnd"/>
      <w:r w:rsidR="0036070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«Адаптированная основная образовательная программа дошкольного образования для детей с расстройством </w:t>
      </w:r>
      <w:proofErr w:type="spellStart"/>
      <w:r w:rsidR="0036070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аутического</w:t>
      </w:r>
      <w:proofErr w:type="spellEnd"/>
      <w:r w:rsidR="0036070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спектра». </w:t>
      </w:r>
    </w:p>
    <w:p w:rsidR="00360709" w:rsidRDefault="00360709" w:rsidP="00360709">
      <w:p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Наряду с  программой использовались дополнительные программы: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</w:t>
      </w:r>
      <w:r w:rsidRPr="00C517EE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«Цветные ладошки»: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программа художественного воспитания, обучения и развития детей 2- 7 лет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И.А. Лыкова. - М. : Изд-во «Карапу</w:t>
      </w:r>
      <w:proofErr w:type="gram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з-</w:t>
      </w:r>
      <w:proofErr w:type="gram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дидактика», 2009;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</w:t>
      </w:r>
      <w:r w:rsidRPr="00C517EE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«Приобщение детей к истокам русской национальной культуры»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О.Л. Князева, М.Д.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Маханева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Спб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.: И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зд-во «Детство — Пресс», 2002.;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lastRenderedPageBreak/>
        <w:t>- Юный эколог: программа э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кологического воспитания в детск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ом саду С.Н.Николаева. - М.: Мозаика — синтез, 2010.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</w:t>
      </w:r>
      <w:r w:rsidRPr="00C517EE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«Играйте на здоровье!»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Программа и технология физического воспитания детей 5-7 лет. Волошина Л.В., Курилова Т.В.,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Новичкова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Л.В. - М.: АРКТИ, 2004. - 144 </w:t>
      </w:r>
      <w:proofErr w:type="gram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с</w:t>
      </w:r>
      <w:proofErr w:type="gram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Развитие речи в детском саду.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Гербова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В.В.- М.: МОЗАЙКА-СИНТЕЗ, 2014.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Физическая культура в дошкольном детстве (2-3 года).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Полтавцева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Н.В. Издательство: Просвещение 2008г. – 142с.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iCs/>
          <w:color w:val="000000"/>
          <w:kern w:val="2"/>
          <w:sz w:val="28"/>
          <w:szCs w:val="28"/>
          <w:lang w:eastAsia="hi-IN" w:bidi="hi-IN"/>
        </w:rPr>
        <w:t xml:space="preserve">-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Программа и методические рекомендации «Трудовое воспитание в детском саду» Т.С. Комарова, Л.В.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Куцакова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, Л.Ю. Павлова. Мозаика-Синтез. Москва </w:t>
      </w:r>
      <w:smartTag w:uri="urn:schemas-microsoft-com:office:smarttags" w:element="metricconverter">
        <w:smartTagPr>
          <w:attr w:name="ProductID" w:val="2005 г"/>
        </w:smartTagPr>
        <w:r w:rsidRPr="00C517EE">
          <w:rPr>
            <w:rFonts w:ascii="Times New Roman" w:eastAsia="DejaVu Sans" w:hAnsi="Times New Roman" w:cs="Times New Roman"/>
            <w:color w:val="000000"/>
            <w:kern w:val="2"/>
            <w:sz w:val="28"/>
            <w:szCs w:val="28"/>
            <w:lang w:eastAsia="hi-IN" w:bidi="hi-IN"/>
          </w:rPr>
          <w:t>2005 г</w:t>
        </w:r>
      </w:smartTag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Государственная программа РФ «Патриотическое воспитание граждан РФ на 2001-2005 годы» под редакцией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Л.А.Кондыркиной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«С чего начинается Родина?»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« Занимаюсь математикой» Т.В. Сорокина; ( под ред. М. А.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Зиганова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)</w:t>
      </w:r>
      <w:proofErr w:type="gram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.-</w:t>
      </w:r>
      <w:proofErr w:type="gram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М.: Эксмо,2012. ( Ломоносовская школа).</w:t>
      </w:r>
    </w:p>
    <w:p w:rsidR="00360709" w:rsidRPr="00C517EE" w:rsidRDefault="00360709" w:rsidP="00360709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-</w:t>
      </w:r>
      <w:r w:rsidRPr="00C517EE">
        <w:rPr>
          <w:rFonts w:ascii="Times New Roman" w:hAnsi="Times New Roman" w:cs="Times New Roman"/>
          <w:sz w:val="28"/>
          <w:szCs w:val="28"/>
        </w:rPr>
        <w:t xml:space="preserve"> </w:t>
      </w: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Основы безопасности детей дошкольного возраста./ Р.Б.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Стеркина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и др. Издательство: Детство-Пресс 2004г. - 144с.</w:t>
      </w:r>
    </w:p>
    <w:p w:rsidR="00B07E3E" w:rsidRPr="00776E70" w:rsidRDefault="00360709" w:rsidP="00B07E3E">
      <w:pP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- Психодиагностика детей в дошкольных учреждениях: тесты, методики, </w:t>
      </w:r>
      <w:proofErr w:type="spellStart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опросники</w:t>
      </w:r>
      <w:proofErr w:type="spellEnd"/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(сост. Доценко Е.В.). </w:t>
      </w:r>
      <w:hyperlink r:id="rId15" w:history="1">
        <w:r w:rsidRPr="00C517EE">
          <w:rPr>
            <w:rStyle w:val="a5"/>
            <w:rFonts w:eastAsia="DejaVu Sans"/>
            <w:kern w:val="2"/>
            <w:sz w:val="28"/>
            <w:szCs w:val="28"/>
            <w:lang w:eastAsia="hi-IN" w:bidi="hi-IN"/>
          </w:rPr>
          <w:t>В помощь психологу ДОУ</w:t>
        </w:r>
      </w:hyperlink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. Издательство: </w:t>
      </w:r>
      <w:hyperlink r:id="rId16" w:history="1">
        <w:r w:rsidRPr="00C517EE">
          <w:rPr>
            <w:rStyle w:val="a5"/>
            <w:rFonts w:eastAsia="DejaVu Sans"/>
            <w:kern w:val="2"/>
            <w:sz w:val="28"/>
            <w:szCs w:val="28"/>
            <w:lang w:eastAsia="hi-IN" w:bidi="hi-IN"/>
          </w:rPr>
          <w:t>Учитель</w:t>
        </w:r>
      </w:hyperlink>
      <w:r w:rsidRPr="00C517EE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2008г. - 297 стр.</w:t>
      </w:r>
    </w:p>
    <w:p w:rsidR="00B07E3E" w:rsidRPr="00776E70" w:rsidRDefault="00E4615D" w:rsidP="0099295A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Реализуемые  в   детском саду </w:t>
      </w:r>
      <w:r w:rsidR="00B07E3E" w:rsidRPr="00776E70">
        <w:rPr>
          <w:rFonts w:ascii="Times New Roman" w:hAnsi="Times New Roman" w:cs="Times New Roman"/>
          <w:spacing w:val="-4"/>
          <w:sz w:val="28"/>
          <w:szCs w:val="28"/>
        </w:rPr>
        <w:t>парциальные программы   помогают  наиболее   полному  личностному развитию   воспитанников,   повышают   их   информативный   уровень   и   способствуют применению полученных знаний, умений и навыков в их практической деятельности.</w:t>
      </w:r>
    </w:p>
    <w:p w:rsidR="00D872B6" w:rsidRPr="00776E70" w:rsidRDefault="00B07E3E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Детский сад посещают 75 воспитанников в возрасте от 3 до 8</w:t>
      </w:r>
      <w:r w:rsidR="00D872B6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 ле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т. В Детском саду сформировано 3</w:t>
      </w:r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 </w:t>
      </w:r>
      <w:proofErr w:type="gramStart"/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разновозрастных</w:t>
      </w:r>
      <w:proofErr w:type="gramEnd"/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группы</w:t>
      </w:r>
      <w:r w:rsidR="00D872B6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общеразвивающей направленности. Из них</w:t>
      </w:r>
      <w:r w:rsidR="00D872B6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:</w:t>
      </w:r>
    </w:p>
    <w:p w:rsidR="00D872B6" w:rsidRPr="00776E70" w:rsidRDefault="00B07E3E" w:rsidP="00433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1</w:t>
      </w:r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 вторая младшая, средняя группа —</w:t>
      </w:r>
      <w:r w:rsidR="006F0EEE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26 </w:t>
      </w:r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детей</w:t>
      </w:r>
      <w:r w:rsidR="00D872B6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433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1 средняя</w:t>
      </w:r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, старшая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группа —</w:t>
      </w:r>
      <w:r w:rsidR="006F0EEE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25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 детей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433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1 старшая</w:t>
      </w:r>
      <w:r w:rsidR="00087FA1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, подготовительная</w:t>
      </w:r>
      <w:r w:rsidR="007D1224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6F0EEE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группа — 24 ребенка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С 02.07.2022 стало возможным проводить массовые мер</w:t>
      </w:r>
      <w:r w:rsidR="005B466C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оприятия,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</w:t>
      </w:r>
      <w:r w:rsidR="008E64F9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групповую изоляцию.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</w:t>
      </w:r>
      <w:proofErr w:type="spellStart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антиковидн</w:t>
      </w:r>
      <w:r w:rsidR="00EF492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EF492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хорошо повлияло на образовательную динамику воспитанников в целом.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провел плановый мониторинг состояния воспитанников и выявил, что </w:t>
      </w:r>
      <w:r w:rsidR="00B07E3E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тревожности дет</w:t>
      </w:r>
      <w:r w:rsidR="00987104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треть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декаде года снизилась на 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1</w:t>
      </w:r>
      <w:r w:rsidR="00EF4926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3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% по сравнению с показателями первого полугодия. В четвертой декаде процент снижения составил 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1</w:t>
      </w:r>
      <w:r w:rsidR="00EF4926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0%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50C" w:rsidRDefault="00FC450C" w:rsidP="00D872B6">
      <w:pPr>
        <w:spacing w:after="225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</w:rPr>
      </w:pPr>
    </w:p>
    <w:p w:rsidR="00993BCA" w:rsidRPr="00776E70" w:rsidRDefault="00993BCA" w:rsidP="00D872B6">
      <w:pPr>
        <w:spacing w:after="225" w:line="240" w:lineRule="auto"/>
        <w:rPr>
          <w:rFonts w:ascii="Times New Roman" w:eastAsia="Times New Roman" w:hAnsi="Times New Roman" w:cs="Times New Roman"/>
          <w:b/>
          <w:bCs/>
          <w:color w:val="9BBB59" w:themeColor="accent3"/>
          <w:sz w:val="28"/>
          <w:szCs w:val="28"/>
          <w:lang w:eastAsia="ru-RU"/>
        </w:rPr>
      </w:pPr>
    </w:p>
    <w:p w:rsidR="00993BCA" w:rsidRPr="00776E70" w:rsidRDefault="00D872B6" w:rsidP="00993BCA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</w:p>
    <w:p w:rsidR="00D872B6" w:rsidRPr="00776E70" w:rsidRDefault="00B35C90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С 01.09.2022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D872B6" w:rsidRPr="00776E70" w:rsidRDefault="00B35C90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 7 месяцев 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воспитания родители выражают удовлетворенность воспитательным процессом в Детском саду, что отразилось на результатах </w:t>
      </w:r>
      <w:r w:rsidR="006F0EEE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опроса. 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 тем, родители высказали пожелания по введению мероприятий в календарный план воспитательной работы Детского сада, например — проводить осенние и зимние спортивные мероприятия на открытом воздухе совместно </w:t>
      </w:r>
      <w:r w:rsidR="00D872B6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родителями. Предложения родителей будут рассмотрены и при наличии возможностей Детского сада включены в календарный план воспитательной работы на 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второе </w:t>
      </w:r>
      <w:r w:rsidR="00023826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полугодие 2023</w:t>
      </w:r>
      <w:r w:rsidR="006F0EEE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года.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Чтобы выбрать стратегию воспитательной работы, в 2022 году проводился анализ состава семей воспитанников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Характеристика семей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по 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4"/>
        <w:gridCol w:w="2186"/>
        <w:gridCol w:w="5706"/>
      </w:tblGrid>
      <w:tr w:rsidR="00D872B6" w:rsidRPr="00776E70" w:rsidTr="0043338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Процент от общего количества семей воспитанников</w:t>
            </w:r>
          </w:p>
        </w:tc>
      </w:tr>
      <w:tr w:rsidR="00D872B6" w:rsidRPr="00776E70" w:rsidTr="00D872B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82</w:t>
            </w:r>
            <w:r w:rsidR="00D872B6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</w:tr>
      <w:tr w:rsidR="00D872B6" w:rsidRPr="00776E70" w:rsidTr="00D872B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Неполная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18</w:t>
            </w:r>
            <w:r w:rsidR="00D872B6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</w:tr>
      <w:tr w:rsidR="00D872B6" w:rsidRPr="00776E70" w:rsidTr="00D872B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Неполная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872B6" w:rsidRPr="00776E70" w:rsidTr="00D872B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00360B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3382D" w:rsidRPr="00776E70" w:rsidRDefault="0063382D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</w:p>
    <w:p w:rsidR="0063382D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9"/>
        <w:gridCol w:w="2677"/>
        <w:gridCol w:w="4720"/>
      </w:tblGrid>
      <w:tr w:rsidR="00D872B6" w:rsidRPr="00776E70" w:rsidTr="00D872B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Процент от общего количества семей воспитанников</w:t>
            </w:r>
          </w:p>
        </w:tc>
      </w:tr>
      <w:tr w:rsidR="00D872B6" w:rsidRPr="00776E70" w:rsidTr="00D872B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17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26</w:t>
            </w:r>
            <w:r w:rsidR="00D872B6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</w:tr>
      <w:tr w:rsidR="00D872B6" w:rsidRPr="00776E70" w:rsidTr="00D872B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46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60</w:t>
            </w:r>
            <w:r w:rsidR="00D872B6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</w:tr>
      <w:tr w:rsidR="00D872B6" w:rsidRPr="00776E70" w:rsidTr="00D872B6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FD20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14</w:t>
            </w:r>
            <w:r w:rsidR="00D872B6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</w:tr>
    </w:tbl>
    <w:p w:rsidR="00B35C90" w:rsidRPr="00776E70" w:rsidRDefault="00B35C90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</w:p>
    <w:p w:rsidR="003E62B5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. </w:t>
      </w:r>
    </w:p>
    <w:p w:rsidR="00D872B6" w:rsidRPr="00E61BC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</w:t>
      </w:r>
    </w:p>
    <w:p w:rsidR="00D872B6" w:rsidRPr="00E61BC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Детском саду</w:t>
      </w:r>
      <w:r w:rsidR="002B736D"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ноября  2022 года реализуется  дополнительная </w:t>
      </w:r>
      <w:r w:rsidR="002A7747"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общеобразовательная, </w:t>
      </w:r>
      <w:r w:rsidR="002B736D"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общеразвивающая программа </w:t>
      </w: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736D" w:rsidRPr="00E61BC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="002B736D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художественной</w:t>
      </w:r>
      <w:r w:rsidR="002B736D" w:rsidRPr="00E61BC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="002B736D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направленности.</w:t>
      </w:r>
      <w:r w:rsidRPr="00E61BC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характеристика — в 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2442"/>
        <w:gridCol w:w="1848"/>
        <w:gridCol w:w="1187"/>
        <w:gridCol w:w="1129"/>
        <w:gridCol w:w="941"/>
        <w:gridCol w:w="1131"/>
        <w:gridCol w:w="564"/>
        <w:gridCol w:w="759"/>
      </w:tblGrid>
      <w:tr w:rsidR="00D872B6" w:rsidRPr="00E61BC0" w:rsidTr="002A7747">
        <w:tc>
          <w:tcPr>
            <w:tcW w:w="11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 / Наименование программы</w:t>
            </w:r>
          </w:p>
        </w:tc>
        <w:tc>
          <w:tcPr>
            <w:tcW w:w="27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15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60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количество воспитанников</w:t>
            </w:r>
          </w:p>
        </w:tc>
        <w:tc>
          <w:tcPr>
            <w:tcW w:w="12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 плату</w:t>
            </w:r>
          </w:p>
        </w:tc>
      </w:tr>
      <w:tr w:rsidR="00D872B6" w:rsidRPr="00E61BC0" w:rsidTr="002A774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202</w:t>
            </w:r>
            <w:r w:rsidR="002A7747"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202</w:t>
            </w:r>
            <w:r w:rsidR="002A7747"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E61BC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2B6" w:rsidRPr="00E61BC0" w:rsidTr="002A7747">
        <w:tc>
          <w:tcPr>
            <w:tcW w:w="1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7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Художественное</w:t>
            </w:r>
          </w:p>
        </w:tc>
      </w:tr>
      <w:tr w:rsidR="00D872B6" w:rsidRPr="00E61BC0" w:rsidTr="002A7747">
        <w:tc>
          <w:tcPr>
            <w:tcW w:w="1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736D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33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2A7747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Музыкальный театр</w:t>
            </w:r>
          </w:p>
        </w:tc>
        <w:tc>
          <w:tcPr>
            <w:tcW w:w="2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2A7747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Кружок</w:t>
            </w:r>
          </w:p>
        </w:tc>
        <w:tc>
          <w:tcPr>
            <w:tcW w:w="1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7D0CD9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</w:t>
            </w:r>
            <w:r w:rsidR="002A7747"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-7</w:t>
            </w:r>
            <w:r w:rsidR="00D872B6"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  <w:r w:rsidR="002A7747"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218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E61BC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BC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</w:t>
            </w:r>
          </w:p>
        </w:tc>
      </w:tr>
    </w:tbl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родительского опроса, проведенного в </w:t>
      </w:r>
      <w:r w:rsidR="002A7747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марте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202</w:t>
      </w:r>
      <w:r w:rsidR="002A7747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3</w:t>
      </w: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года, показывает, что дополнительное образование в Детском саду реализуется недостаточно активно, наблюдается незначительное снижение посещае</w:t>
      </w:r>
      <w:r w:rsidR="002A7747"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занятий в сравнении с 2022</w:t>
      </w:r>
      <w:r w:rsidRPr="00E6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годом. </w:t>
      </w: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Оценка системы управления организации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Управление Детским садом осуществляется в соответствии с действующим законодательством и уставом Детского сада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E4615D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Управление Детским садом строится на принципах единоначалия и коллегиальности. Коллегиальными органами управлен</w:t>
      </w:r>
      <w:r w:rsidR="00F200FB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ия являются: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педагогический совет, общее собрание работников</w:t>
      </w:r>
      <w:r w:rsidR="00B35C90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учреждения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. Единоличным исполнительным органом явля</w:t>
      </w:r>
      <w:r w:rsidR="00B35C90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ется руководитель — заведующий</w:t>
      </w:r>
      <w:r w:rsidR="00B35C90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Органы управления, действующие в 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4"/>
        <w:gridCol w:w="7252"/>
      </w:tblGrid>
      <w:tr w:rsidR="00D872B6" w:rsidRPr="00776E70" w:rsidTr="00E2272B">
        <w:trPr>
          <w:jc w:val="center"/>
        </w:trPr>
        <w:tc>
          <w:tcPr>
            <w:tcW w:w="4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103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D872B6" w:rsidRPr="00776E70" w:rsidTr="0043338D">
        <w:trPr>
          <w:jc w:val="center"/>
        </w:trPr>
        <w:tc>
          <w:tcPr>
            <w:tcW w:w="4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Заведующий</w:t>
            </w:r>
          </w:p>
        </w:tc>
        <w:tc>
          <w:tcPr>
            <w:tcW w:w="103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Контролирует работу и обеспечивает эффективное взаимодействие структурных подразделений организации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,</w:t>
            </w:r>
          </w:p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утверждает штатное расписание, отчетные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документы организации, осуществляет общее руководство Детским садом</w:t>
            </w:r>
          </w:p>
        </w:tc>
      </w:tr>
      <w:tr w:rsidR="00D872B6" w:rsidRPr="00776E70" w:rsidTr="0043338D">
        <w:trPr>
          <w:jc w:val="center"/>
        </w:trPr>
        <w:tc>
          <w:tcPr>
            <w:tcW w:w="4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Педагогический совет</w:t>
            </w:r>
          </w:p>
        </w:tc>
        <w:tc>
          <w:tcPr>
            <w:tcW w:w="103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43338D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Осуществляет текущее руководство </w:t>
            </w:r>
            <w:proofErr w:type="gramStart"/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образовательной</w:t>
            </w:r>
            <w:proofErr w:type="gramEnd"/>
          </w:p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деятельностью Детского сада, в том числе рассматривает</w:t>
            </w:r>
          </w:p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вопросы:</w:t>
            </w:r>
          </w:p>
          <w:p w:rsidR="00D872B6" w:rsidRPr="00776E70" w:rsidRDefault="00D872B6" w:rsidP="0043338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развития образовательных услуг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43338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регламентации образовательных отношений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43338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разработки образовательных программ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выб</w:t>
            </w:r>
            <w:r w:rsidR="00F200FB"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ора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учебных</w:t>
            </w:r>
            <w:r w:rsidR="00F200FB"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методических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пособий, средств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обучения и</w:t>
            </w:r>
          </w:p>
          <w:p w:rsidR="00D872B6" w:rsidRPr="00776E70" w:rsidRDefault="00D872B6" w:rsidP="00D872B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воспитания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материально-технического обеспечения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образовательного процесса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аттестации, повышении квалификации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педагогических работников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D872B6" w:rsidRPr="00776E70" w:rsidTr="00E2272B">
        <w:trPr>
          <w:jc w:val="center"/>
        </w:trPr>
        <w:tc>
          <w:tcPr>
            <w:tcW w:w="4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Общее собрание работников</w:t>
            </w:r>
            <w:r w:rsidR="00B35C90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учреждения</w:t>
            </w:r>
            <w:r w:rsidR="000062FF"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  <w:p w:rsidR="00B504DF" w:rsidRPr="00776E70" w:rsidRDefault="00382E07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Реализует право работников участвовать в управлении</w:t>
            </w:r>
          </w:p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образовательной организацией, в том числе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:</w:t>
            </w:r>
          </w:p>
          <w:p w:rsidR="00D872B6" w:rsidRPr="00776E70" w:rsidRDefault="00D872B6" w:rsidP="00D872B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участвовать в разработке и принятии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коллективного договора, Правил трудового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распорядка, изменений и дополнений к ним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принимать локальные акты, которые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регламентируют деятельность образовательной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организации и связаны с правами и обязанностями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работников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разрешать конфликтные ситуации между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работниками и администрацией образовательной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организации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;</w:t>
            </w:r>
          </w:p>
          <w:p w:rsidR="00D872B6" w:rsidRPr="00776E70" w:rsidRDefault="00D872B6" w:rsidP="00D872B6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вносить предложения по корректировке плана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мероприятий организации, совершенствованию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43338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ее работы и развитию материальной базы</w:t>
            </w:r>
          </w:p>
        </w:tc>
      </w:tr>
    </w:tbl>
    <w:p w:rsidR="00D872B6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lastRenderedPageBreak/>
        <w:t>Структура и система управления соответствуют специфике деятельности Детского сада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14359E" w:rsidRPr="00776E70" w:rsidRDefault="0014359E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Оценка содержания и качества подготовки </w:t>
      </w:r>
      <w:proofErr w:type="gramStart"/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Уровень развития детей анализируется по итогам педагогической диагностики. Формы проведения диагностики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:</w:t>
      </w:r>
    </w:p>
    <w:p w:rsidR="00D872B6" w:rsidRPr="00776E70" w:rsidRDefault="00D872B6" w:rsidP="00D872B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диагностические занятия (по каждому разделу программы)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D872B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диагностические срезы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D872B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наблюдения,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 xml:space="preserve">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итоговые занятия.</w:t>
      </w:r>
    </w:p>
    <w:p w:rsidR="00E4615D" w:rsidRPr="00776E70" w:rsidRDefault="00D872B6" w:rsidP="003249AC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Разработаны диагностические карты освоения основной образовательной программы дошкольн</w:t>
      </w:r>
      <w:r w:rsidR="004C0D58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ого образования Детского сада (О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ОП Детского сада)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</w:t>
      </w:r>
      <w:r w:rsidR="004C0D58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, результаты качества освоения О</w:t>
      </w:r>
      <w:r w:rsidR="00E3137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ОП Детского сада </w:t>
      </w:r>
      <w:proofErr w:type="gramStart"/>
      <w:r w:rsidR="00E3137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на конец</w:t>
      </w:r>
      <w:proofErr w:type="gramEnd"/>
      <w:r w:rsidR="00E3137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2023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года выглядят следующим образо</w:t>
      </w:r>
      <w:r w:rsidR="00E2272B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м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763"/>
        <w:gridCol w:w="759"/>
        <w:gridCol w:w="746"/>
        <w:gridCol w:w="664"/>
        <w:gridCol w:w="798"/>
        <w:gridCol w:w="707"/>
        <w:gridCol w:w="846"/>
        <w:gridCol w:w="2254"/>
      </w:tblGrid>
      <w:tr w:rsidR="00A82436" w:rsidRPr="00776E70" w:rsidTr="0043338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Уровень развития воспитанников в 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Итого</w:t>
            </w:r>
          </w:p>
        </w:tc>
      </w:tr>
      <w:tr w:rsidR="00A82436" w:rsidRPr="00776E70" w:rsidTr="00024DE8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% воспитанников в пределе</w:t>
            </w: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  <w:t>нормы</w:t>
            </w:r>
          </w:p>
        </w:tc>
      </w:tr>
      <w:tr w:rsidR="00A82436" w:rsidRPr="00776E70" w:rsidTr="00024DE8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436" w:rsidRPr="00776E70" w:rsidTr="00B7719A">
        <w:trPr>
          <w:trHeight w:val="687"/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2436" w:rsidRPr="00776E70" w:rsidRDefault="00A8243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19A" w:rsidRPr="00776E70" w:rsidTr="00B7719A">
        <w:trPr>
          <w:trHeight w:val="385"/>
          <w:jc w:val="center"/>
        </w:trPr>
        <w:tc>
          <w:tcPr>
            <w:tcW w:w="211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B7719A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 физическое развитие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4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48%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88%</w:t>
            </w:r>
          </w:p>
        </w:tc>
      </w:tr>
      <w:tr w:rsidR="00B7719A" w:rsidRPr="00776E70" w:rsidTr="00B7719A">
        <w:trPr>
          <w:trHeight w:val="619"/>
          <w:jc w:val="center"/>
        </w:trPr>
        <w:tc>
          <w:tcPr>
            <w:tcW w:w="211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B7719A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 социально-коммуникативное развитие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4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46%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87%</w:t>
            </w:r>
          </w:p>
        </w:tc>
      </w:tr>
      <w:tr w:rsidR="00B7719A" w:rsidRPr="00776E70" w:rsidTr="00B7719A">
        <w:trPr>
          <w:trHeight w:val="368"/>
          <w:jc w:val="center"/>
        </w:trPr>
        <w:tc>
          <w:tcPr>
            <w:tcW w:w="211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B7719A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- познавательное развитие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4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49%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10%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90%</w:t>
            </w:r>
          </w:p>
        </w:tc>
      </w:tr>
      <w:tr w:rsidR="00B7719A" w:rsidRPr="00776E70" w:rsidTr="00B7719A">
        <w:trPr>
          <w:trHeight w:val="351"/>
          <w:jc w:val="center"/>
        </w:trPr>
        <w:tc>
          <w:tcPr>
            <w:tcW w:w="211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B7719A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 речевое развитие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4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39%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39%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22%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51%</w:t>
            </w:r>
          </w:p>
        </w:tc>
      </w:tr>
      <w:tr w:rsidR="00B7719A" w:rsidRPr="00776E70" w:rsidTr="00B7719A">
        <w:trPr>
          <w:trHeight w:val="703"/>
          <w:jc w:val="center"/>
        </w:trPr>
        <w:tc>
          <w:tcPr>
            <w:tcW w:w="211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B7719A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- художественно-эстетическое развитие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4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48%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39%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13%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719A" w:rsidRPr="00776E70" w:rsidRDefault="00425A08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91%</w:t>
            </w:r>
          </w:p>
        </w:tc>
      </w:tr>
    </w:tbl>
    <w:p w:rsidR="004C0D58" w:rsidRPr="00776E70" w:rsidRDefault="004C0D58" w:rsidP="00A82436">
      <w:pPr>
        <w:pStyle w:val="a6"/>
        <w:jc w:val="center"/>
        <w:rPr>
          <w:b/>
          <w:color w:val="FF0000"/>
          <w:sz w:val="28"/>
          <w:szCs w:val="28"/>
        </w:rPr>
      </w:pP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нашла своё отражение в анализе, согласно образовательным областям: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Анализ реализации образовательной области по познавательному развитию.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Традиционно важную роль в развитии интеллекта ребенка  играет </w:t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>формирование математических представлений.</w:t>
      </w:r>
      <w:r w:rsidRPr="00776E70">
        <w:rPr>
          <w:rFonts w:ascii="Times New Roman" w:hAnsi="Times New Roman" w:cs="Times New Roman"/>
          <w:sz w:val="28"/>
          <w:szCs w:val="28"/>
        </w:rPr>
        <w:t xml:space="preserve">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</w:p>
    <w:p w:rsidR="00E2272B" w:rsidRPr="00776E70" w:rsidRDefault="00E2272B" w:rsidP="00E2272B">
      <w:pPr>
        <w:shd w:val="clear" w:color="auto" w:fill="FFFFFF"/>
        <w:tabs>
          <w:tab w:val="left" w:pos="4243"/>
          <w:tab w:val="left" w:pos="6106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- элементарных форм интуитивного и 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>логического мышления, и соответствующего им математического языка;</w:t>
      </w:r>
    </w:p>
    <w:p w:rsidR="00E2272B" w:rsidRPr="00776E70" w:rsidRDefault="00E2272B" w:rsidP="00E2272B">
      <w:pPr>
        <w:shd w:val="clear" w:color="auto" w:fill="FFFFFF"/>
        <w:tabs>
          <w:tab w:val="left" w:pos="4243"/>
          <w:tab w:val="left" w:pos="6106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776E70">
        <w:rPr>
          <w:rFonts w:ascii="Times New Roman" w:hAnsi="Times New Roman" w:cs="Times New Roman"/>
          <w:spacing w:val="1"/>
          <w:sz w:val="28"/>
          <w:szCs w:val="28"/>
        </w:rPr>
        <w:t>- мыслительных операций (анализа и сравнения и т.д.);</w:t>
      </w:r>
    </w:p>
    <w:p w:rsidR="00E2272B" w:rsidRPr="00776E70" w:rsidRDefault="00E2272B" w:rsidP="00E2272B">
      <w:pPr>
        <w:shd w:val="clear" w:color="auto" w:fill="FFFFFF"/>
        <w:tabs>
          <w:tab w:val="left" w:pos="4243"/>
          <w:tab w:val="left" w:pos="6106"/>
        </w:tabs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- умение оперировать </w:t>
      </w:r>
      <w:proofErr w:type="spellStart"/>
      <w:r w:rsidRPr="00776E70">
        <w:rPr>
          <w:rFonts w:ascii="Times New Roman" w:hAnsi="Times New Roman" w:cs="Times New Roman"/>
          <w:spacing w:val="1"/>
          <w:sz w:val="28"/>
          <w:szCs w:val="28"/>
        </w:rPr>
        <w:t>знако-символическими</w:t>
      </w:r>
      <w:proofErr w:type="spellEnd"/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 средствами, выражать содержание (явления, объекты и т.д.);</w:t>
      </w:r>
    </w:p>
    <w:p w:rsidR="00E2272B" w:rsidRPr="00776E70" w:rsidRDefault="00E2272B" w:rsidP="00E2272B">
      <w:pPr>
        <w:shd w:val="clear" w:color="auto" w:fill="FFFFFF"/>
        <w:tabs>
          <w:tab w:val="left" w:pos="4243"/>
          <w:tab w:val="left" w:pos="61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1"/>
          <w:sz w:val="28"/>
          <w:szCs w:val="28"/>
        </w:rPr>
        <w:t>- начал творческой деятельности (пространственного во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776E70">
        <w:rPr>
          <w:rFonts w:ascii="Times New Roman" w:hAnsi="Times New Roman" w:cs="Times New Roman"/>
          <w:sz w:val="28"/>
          <w:szCs w:val="28"/>
        </w:rPr>
        <w:t>ображения, представление информации).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776E70">
        <w:rPr>
          <w:rFonts w:ascii="Times New Roman" w:hAnsi="Times New Roman" w:cs="Times New Roman"/>
          <w:spacing w:val="-5"/>
          <w:sz w:val="28"/>
          <w:szCs w:val="28"/>
        </w:rPr>
        <w:t>Программа формирования математических представлений детей имеет несколько уровней.</w:t>
      </w:r>
    </w:p>
    <w:p w:rsidR="00E2272B" w:rsidRPr="00776E70" w:rsidRDefault="00E2272B" w:rsidP="00E2272B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1</w:t>
      </w:r>
      <w:r w:rsidRPr="00776E70">
        <w:rPr>
          <w:rFonts w:ascii="Times New Roman" w:hAnsi="Times New Roman" w:cs="Times New Roman"/>
          <w:sz w:val="28"/>
          <w:szCs w:val="28"/>
        </w:rPr>
        <w:tab/>
      </w:r>
      <w:r w:rsidRPr="00776E70">
        <w:rPr>
          <w:rFonts w:ascii="Times New Roman" w:hAnsi="Times New Roman" w:cs="Times New Roman"/>
          <w:spacing w:val="-3"/>
          <w:sz w:val="28"/>
          <w:szCs w:val="28"/>
        </w:rPr>
        <w:t>-   обязательный уровень, для усвоения всеми детьми группы к концу года;</w:t>
      </w:r>
    </w:p>
    <w:p w:rsidR="00E2272B" w:rsidRPr="00776E70" w:rsidRDefault="00E2272B" w:rsidP="00E2272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2  -   «зона ближайшего развития»</w:t>
      </w:r>
      <w:r w:rsidRPr="00776E7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3"/>
          <w:sz w:val="28"/>
          <w:szCs w:val="28"/>
        </w:rPr>
        <w:t xml:space="preserve">Этот уровень включает материал, обеспечивающий </w:t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 усвоения наиболее фундаментальных понятий.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776E70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>младшей группе воспитатели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 начинали </w:t>
      </w:r>
      <w:r w:rsidRPr="00776E70">
        <w:rPr>
          <w:rFonts w:ascii="Times New Roman" w:hAnsi="Times New Roman" w:cs="Times New Roman"/>
          <w:spacing w:val="-2"/>
          <w:sz w:val="28"/>
          <w:szCs w:val="28"/>
        </w:rPr>
        <w:t>работу с самого простого: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  с </w:t>
      </w:r>
      <w:proofErr w:type="spellStart"/>
      <w:r w:rsidRPr="00776E70">
        <w:rPr>
          <w:rFonts w:ascii="Times New Roman" w:hAnsi="Times New Roman" w:cs="Times New Roman"/>
          <w:spacing w:val="-4"/>
          <w:sz w:val="28"/>
          <w:szCs w:val="28"/>
        </w:rPr>
        <w:t>сенсорики</w:t>
      </w:r>
      <w:proofErr w:type="spellEnd"/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, классификации, </w:t>
      </w:r>
      <w:proofErr w:type="spellStart"/>
      <w:r w:rsidRPr="00776E70">
        <w:rPr>
          <w:rFonts w:ascii="Times New Roman" w:hAnsi="Times New Roman" w:cs="Times New Roman"/>
          <w:spacing w:val="-4"/>
          <w:sz w:val="28"/>
          <w:szCs w:val="28"/>
        </w:rPr>
        <w:t>сериации</w:t>
      </w:r>
      <w:proofErr w:type="spellEnd"/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 предметов по разным признакам. </w:t>
      </w:r>
      <w:r w:rsidRPr="00776E70">
        <w:rPr>
          <w:rFonts w:ascii="Times New Roman" w:hAnsi="Times New Roman" w:cs="Times New Roman"/>
          <w:spacing w:val="-3"/>
          <w:sz w:val="28"/>
          <w:szCs w:val="28"/>
        </w:rPr>
        <w:t xml:space="preserve">Чрезвычайно важный момент в их работе - это эмоциональный фон. Педагоги успешно </w:t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>справлялись с этим за счет продуманной мотивации.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 Вся работа  в течение года проводилась на хорошем методическом уровне,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строилась в занимательной игровой форме.</w:t>
      </w:r>
    </w:p>
    <w:p w:rsidR="00E2272B" w:rsidRPr="00776E70" w:rsidRDefault="00E2272B" w:rsidP="00E2272B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Воспитатели  средней, старшей  группы   </w:t>
      </w:r>
      <w:r w:rsidRPr="00776E70">
        <w:rPr>
          <w:rFonts w:ascii="Times New Roman" w:hAnsi="Times New Roman" w:cs="Times New Roman"/>
          <w:spacing w:val="-3"/>
          <w:sz w:val="28"/>
          <w:szCs w:val="28"/>
        </w:rPr>
        <w:t xml:space="preserve"> включали  математическое содержание в контекст разно</w:t>
      </w:r>
      <w:r w:rsidRPr="00776E70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>образной продуктивной деятельности детей,  использовали математические игры, повышали мотивацию посредством создания информативных образов.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211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С начала года, с вновь поступившими детьми, воспитатели  старшей, подготовительной группы   совершенствовали навыки обработки информации, синтеза в их сознании первичного целого образа мира;  умения сравнивать, классифицировать, устанавливать причинно-следственные зависимости, отражать обратимость и необратимости процессов.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При такой системе д</w:t>
      </w:r>
      <w:r w:rsidRPr="00776E70">
        <w:rPr>
          <w:rFonts w:ascii="Times New Roman" w:hAnsi="Times New Roman" w:cs="Times New Roman"/>
          <w:sz w:val="28"/>
          <w:szCs w:val="28"/>
        </w:rPr>
        <w:t xml:space="preserve">ети проявляли высокую познавательную активность,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исследуя предметы, их свойства и </w:t>
      </w:r>
      <w:r w:rsidRPr="00776E70">
        <w:rPr>
          <w:rFonts w:ascii="Times New Roman" w:hAnsi="Times New Roman" w:cs="Times New Roman"/>
          <w:sz w:val="28"/>
          <w:szCs w:val="28"/>
        </w:rPr>
        <w:t>качества, дети пользовались разнообразными обследовательскими действиями; научились группировать объекты по цвету, форме величине, назначению, количеству; соста</w:t>
      </w:r>
      <w:r w:rsidRPr="00776E70">
        <w:rPr>
          <w:rFonts w:ascii="Times New Roman" w:hAnsi="Times New Roman" w:cs="Times New Roman"/>
          <w:sz w:val="28"/>
          <w:szCs w:val="28"/>
        </w:rPr>
        <w:softHyphen/>
        <w:t xml:space="preserve">влять целое из 4-6 частей; осваивали счет.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>Дети  усваивали представления о числе, как точке чи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>словой прямой, отрицательных числах, измерении, сохранении количества и т.д.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211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lastRenderedPageBreak/>
        <w:t>Работая вдумчиво, творчески, воспитатели подготовительной группы в течение года  фор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школе и общего умственного развития. </w:t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Педагоги использовали </w:t>
      </w:r>
      <w:r w:rsidRPr="00776E70">
        <w:rPr>
          <w:rFonts w:ascii="Times New Roman" w:hAnsi="Times New Roman" w:cs="Times New Roman"/>
          <w:sz w:val="28"/>
          <w:szCs w:val="28"/>
        </w:rPr>
        <w:t xml:space="preserve">методы и приемы обучения, стимулирующие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познавательную активность детей, наводя на поиск нестандартных решений.</w:t>
      </w:r>
      <w:r w:rsidRPr="00776E70">
        <w:rPr>
          <w:rFonts w:ascii="Times New Roman" w:hAnsi="Times New Roman" w:cs="Times New Roman"/>
          <w:sz w:val="28"/>
          <w:szCs w:val="28"/>
        </w:rPr>
        <w:t xml:space="preserve"> Познавательный материал не давался детям в готовом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виде, а постигался путем самостоятельного анализа, выявления существенных 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>признаков. Этому способствовало</w:t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 создание развивающей среды в группе, предполагающей разнообразное самостоятельное экспериментирование детей.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216"/>
        <w:rPr>
          <w:rFonts w:ascii="Times New Roman" w:hAnsi="Times New Roman" w:cs="Times New Roman"/>
          <w:spacing w:val="1"/>
          <w:sz w:val="28"/>
          <w:szCs w:val="28"/>
        </w:rPr>
      </w:pPr>
      <w:r w:rsidRPr="00776E70">
        <w:rPr>
          <w:rFonts w:ascii="Times New Roman" w:hAnsi="Times New Roman" w:cs="Times New Roman"/>
          <w:spacing w:val="-4"/>
          <w:sz w:val="28"/>
          <w:szCs w:val="28"/>
        </w:rPr>
        <w:t>Воспитатели расширяли активный и пассивный  словарь детей, вводя в него матема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тические термины, формируя навыки учебной деятельности,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используя современные формы организации обуче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6"/>
          <w:sz w:val="28"/>
          <w:szCs w:val="28"/>
        </w:rPr>
        <w:t>ния, такие как,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 организации сотрудничества с детьми, поиска решений по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>ставленных задач совместно с взрослыми и сверстниками.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 На занятиях по математике, воспитатели использовали разнообразный дидактический ма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76E70">
        <w:rPr>
          <w:rFonts w:ascii="Times New Roman" w:hAnsi="Times New Roman" w:cs="Times New Roman"/>
          <w:sz w:val="28"/>
          <w:szCs w:val="28"/>
        </w:rPr>
        <w:t>териал, учебные приборы (счеты, мерные кружки, весы, таблицы, схемы, индивидуальные рабочие тетради).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 Детей учили работать с моделями, знаками, строить продуманный план действий, подчиняться заданным правилам.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возможностями ребенка воспитатели создавали условия для развития графических навыков </w:t>
      </w:r>
      <w:r w:rsidRPr="00776E70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30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</w:rPr>
        <w:t>По познавательному  развитию есть дети, которые имеют низкий уровень развития. С такими дошкольниками проводится индивидуальная работа в течение учебного года. На  прогулках и индивидуальных занятиях воспитатели и специалисты предлагали дифференцированные задания с учетом их возможностей и 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 в помощь родителям сами книги, игры.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Анализ реализации образовательной области по речевому развитию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 по развитию речи проходили в форме занима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тельной увлекательной игры. Воспитатели младшей группы   </w:t>
      </w:r>
      <w:r w:rsidRPr="00776E70">
        <w:rPr>
          <w:rFonts w:ascii="Times New Roman" w:hAnsi="Times New Roman" w:cs="Times New Roman"/>
          <w:sz w:val="28"/>
          <w:szCs w:val="28"/>
        </w:rPr>
        <w:t xml:space="preserve">проводили речевую работу, используя разнообразный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материал и приемы (песни, рифмовки, речитативы, мимические игры), помогающие в за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76E70">
        <w:rPr>
          <w:rFonts w:ascii="Times New Roman" w:hAnsi="Times New Roman" w:cs="Times New Roman"/>
          <w:sz w:val="28"/>
          <w:szCs w:val="28"/>
        </w:rPr>
        <w:t xml:space="preserve">поминании новых слов и песен. В речевых и звукоподражательных играх  они успешно развивали чувствительность к смысловой стороне языка. </w:t>
      </w:r>
      <w:r w:rsidRPr="00776E70">
        <w:rPr>
          <w:rFonts w:ascii="Times New Roman" w:hAnsi="Times New Roman" w:cs="Times New Roman"/>
          <w:spacing w:val="1"/>
          <w:sz w:val="28"/>
          <w:szCs w:val="28"/>
        </w:rPr>
        <w:t xml:space="preserve">Воспитатели младших групп   погружали дошкольников в языковую </w:t>
      </w:r>
      <w:r w:rsidRPr="00776E70">
        <w:rPr>
          <w:rFonts w:ascii="Times New Roman" w:hAnsi="Times New Roman" w:cs="Times New Roman"/>
          <w:sz w:val="28"/>
          <w:szCs w:val="28"/>
        </w:rPr>
        <w:t xml:space="preserve">среду, проводя большую работу над звукопроизношением, развивая речевой слух, формируя 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- и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словопроизношение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. Дети средних дошкольных групп   понимают  речь, отражающую игровую, учебную, бытовую сферу деятельности.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Воспитатели старшей группы   специальное внимание уделяли развитию монологической речи: планированию индивидуальной и совместной деятельности, обмену мнениями и  информацией, осуждению общих дел.</w:t>
      </w:r>
      <w:r w:rsidRPr="00776E70">
        <w:rPr>
          <w:rFonts w:ascii="Times New Roman" w:hAnsi="Times New Roman" w:cs="Times New Roman"/>
          <w:sz w:val="28"/>
          <w:szCs w:val="28"/>
        </w:rPr>
        <w:t xml:space="preserve"> Работа по формированию грамматического строя речи у детей также проводилась  в повседневной жизни, в общении с взрослыми, друг с другом. Педагогам необходимо больше внимания уделить коррекции звукопроизношения детей.</w:t>
      </w:r>
    </w:p>
    <w:p w:rsidR="00E2272B" w:rsidRPr="00776E70" w:rsidRDefault="00E2272B" w:rsidP="00E227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Анализ реализации образовательной области по социально-личностному развитию.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776E70">
        <w:rPr>
          <w:rFonts w:ascii="Times New Roman" w:hAnsi="Times New Roman" w:cs="Times New Roman"/>
          <w:spacing w:val="-5"/>
          <w:sz w:val="28"/>
          <w:szCs w:val="28"/>
        </w:rPr>
        <w:lastRenderedPageBreak/>
        <w:t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 воспитатели в режиме дня планировали «Беседы на моральные темы»  и 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pacing w:val="-10"/>
          <w:sz w:val="28"/>
          <w:szCs w:val="28"/>
        </w:rPr>
      </w:pPr>
      <w:r w:rsidRPr="00776E70">
        <w:rPr>
          <w:rFonts w:ascii="Times New Roman" w:hAnsi="Times New Roman" w:cs="Times New Roman"/>
          <w:spacing w:val="-10"/>
          <w:sz w:val="28"/>
          <w:szCs w:val="28"/>
        </w:rPr>
        <w:t>Отношение к сверстникам формировалось в ходе целенаправленно организуемой  педагогом соответствующей возрасту совместной деятельности детей, направленной на получение нужного и интересного 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</w:t>
      </w:r>
    </w:p>
    <w:p w:rsidR="00E2272B" w:rsidRPr="00776E70" w:rsidRDefault="00E2272B" w:rsidP="00E2272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776E70">
        <w:rPr>
          <w:rFonts w:ascii="Times New Roman" w:hAnsi="Times New Roman" w:cs="Times New Roman"/>
          <w:spacing w:val="-10"/>
          <w:sz w:val="28"/>
          <w:szCs w:val="28"/>
        </w:rPr>
        <w:t>Вместе с тем, необходимо отметить, что большее внимание воспитатели уделяли развитию социал</w:t>
      </w:r>
      <w:r w:rsidR="00560ACC" w:rsidRPr="00776E70">
        <w:rPr>
          <w:rFonts w:ascii="Times New Roman" w:hAnsi="Times New Roman" w:cs="Times New Roman"/>
          <w:spacing w:val="-10"/>
          <w:sz w:val="28"/>
          <w:szCs w:val="28"/>
        </w:rPr>
        <w:t>ьных навыков при организации ООД</w:t>
      </w:r>
      <w:r w:rsidRPr="00776E70">
        <w:rPr>
          <w:rFonts w:ascii="Times New Roman" w:hAnsi="Times New Roman" w:cs="Times New Roman"/>
          <w:spacing w:val="-10"/>
          <w:sz w:val="28"/>
          <w:szCs w:val="28"/>
        </w:rPr>
        <w:t xml:space="preserve">, в упражнениях, иногда выпуская их  поощрение в свободной детской деятельности. Наибольшее затруднение вызывало свободное общение с детьми умение не поучать, а открывать новое вместе. </w:t>
      </w:r>
      <w:r w:rsidRPr="00776E70">
        <w:rPr>
          <w:rFonts w:ascii="Times New Roman" w:hAnsi="Times New Roman" w:cs="Times New Roman"/>
          <w:sz w:val="28"/>
          <w:szCs w:val="28"/>
        </w:rPr>
        <w:t>Н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е все воспитатели способны </w:t>
      </w:r>
      <w:proofErr w:type="spellStart"/>
      <w:r w:rsidRPr="00776E70">
        <w:rPr>
          <w:rFonts w:ascii="Times New Roman" w:hAnsi="Times New Roman" w:cs="Times New Roman"/>
          <w:spacing w:val="-4"/>
          <w:sz w:val="28"/>
          <w:szCs w:val="28"/>
        </w:rPr>
        <w:t>безоценочно</w:t>
      </w:r>
      <w:proofErr w:type="spellEnd"/>
      <w:r w:rsidRPr="00776E70">
        <w:rPr>
          <w:rFonts w:ascii="Times New Roman" w:hAnsi="Times New Roman" w:cs="Times New Roman"/>
          <w:spacing w:val="-4"/>
          <w:sz w:val="28"/>
          <w:szCs w:val="28"/>
        </w:rPr>
        <w:t xml:space="preserve"> принять каждого ребенка. Некоторым педагогам необходимо учиться замечать даже незначитель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  <w:t>ные успехи ребенка для позитивного подкрепления, используя положительную оценку действий и поступков.</w:t>
      </w:r>
      <w:r w:rsidRPr="00776E70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>Всем воспитателям нужно больше внимания уделять  мотивационной сфере детей, опи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76E70">
        <w:rPr>
          <w:rFonts w:ascii="Times New Roman" w:hAnsi="Times New Roman" w:cs="Times New Roman"/>
          <w:spacing w:val="-5"/>
          <w:sz w:val="28"/>
          <w:szCs w:val="28"/>
        </w:rPr>
        <w:t xml:space="preserve">раться на внутренние стимулы. Особенно важно умение педагогов, оценивая поступок ребенка, стремиться к оптимизации его положения среди сверстников. Некоторые педагоги иногда 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t>при отрицательной оценке подвергают критике не конкретный поступок, а личность в це</w:t>
      </w:r>
      <w:r w:rsidRPr="00776E70">
        <w:rPr>
          <w:rFonts w:ascii="Times New Roman" w:hAnsi="Times New Roman" w:cs="Times New Roman"/>
          <w:spacing w:val="-4"/>
          <w:sz w:val="28"/>
          <w:szCs w:val="28"/>
        </w:rPr>
        <w:softHyphen/>
        <w:t>лом,  пользуются стереотипами в оценке личности и поведения.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Анализ реализации образовательной области по художественно-эстетическому  развитию.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По результатам выполнения программы, анализа выполнения детских работ по ИЗО-деятельности воспитатели отметили, что дети справились с требованиями программы своей возрастной группы</w:t>
      </w:r>
      <w:r w:rsidRPr="00776E70">
        <w:rPr>
          <w:rFonts w:ascii="Times New Roman" w:hAnsi="Times New Roman" w:cs="Times New Roman"/>
          <w:iCs/>
          <w:sz w:val="28"/>
          <w:szCs w:val="28"/>
        </w:rPr>
        <w:t>.</w:t>
      </w:r>
      <w:r w:rsidRPr="00776E70">
        <w:rPr>
          <w:rFonts w:ascii="Times New Roman" w:hAnsi="Times New Roman" w:cs="Times New Roman"/>
          <w:sz w:val="28"/>
          <w:szCs w:val="28"/>
        </w:rPr>
        <w:t xml:space="preserve"> В группах ведется работа по обучению рисованию не только традиционными способами, но также  рисование ладошками, с применением  поролона, шаблонов и т.д. Занятия по рисованию, лепке, аппликации всегда находят положительный отклик у детей, желания рисовать, раскрашивать. Воспитатели организуют выставки детей и родителей.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В группах созданы уголки по музыкальной деятельности, которые включают в себя музыкальные инструменты и портреты музыкантов.</w:t>
      </w:r>
    </w:p>
    <w:p w:rsidR="00E2272B" w:rsidRPr="00776E70" w:rsidRDefault="00E2272B" w:rsidP="00E2272B">
      <w:pPr>
        <w:spacing w:after="0" w:line="240" w:lineRule="auto"/>
        <w:ind w:hanging="57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Задача организации театральной деятельности и формирования у детей выразительности движений находится на низком уровне. Рекомендовано музыкальному руководителю совместно с воспитателями создавать инсценировки, с развернутыми музыкально-двигательными сценами, речевыми диалогами.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Для повышения качества образования театральной деятельности необходимо   также планировать и организовывать работу с детьми, имеющими сложности в усвоении программы, а также работу с  детьми, имеющими высокие музыкальные способности, </w:t>
      </w:r>
      <w:r w:rsidRPr="00776E70">
        <w:rPr>
          <w:rFonts w:ascii="Times New Roman" w:hAnsi="Times New Roman" w:cs="Times New Roman"/>
          <w:sz w:val="28"/>
          <w:szCs w:val="28"/>
        </w:rPr>
        <w:lastRenderedPageBreak/>
        <w:t>составить план социального взаимодействия для развития творческих способностей дошкольников.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Анализ реализации образовательной области по физическому развитию.</w:t>
      </w:r>
    </w:p>
    <w:p w:rsidR="00366C63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По сравнению с началом учебного года показатели  физического развития детей  стали выше, что свидетельствует о систематической работе воспитателей по данному разделу программы. По данным диагностики выявлены дети, имеющие низкий уровень физического развития, это дети, имеющие отклонения в состоянии здоровья: дефицит массы тела, часто болеющие. Воспитатели спланировали работу по развитию таких качеств как выносливость, быстрота, ловкость. Т</w:t>
      </w:r>
      <w:r w:rsidR="00560ACC" w:rsidRPr="00776E70">
        <w:rPr>
          <w:rFonts w:ascii="Times New Roman" w:hAnsi="Times New Roman" w:cs="Times New Roman"/>
          <w:sz w:val="28"/>
          <w:szCs w:val="28"/>
        </w:rPr>
        <w:t xml:space="preserve">аким образом, </w:t>
      </w:r>
      <w:proofErr w:type="spellStart"/>
      <w:r w:rsidR="00560ACC" w:rsidRPr="00776E70">
        <w:rPr>
          <w:rFonts w:ascii="Times New Roman" w:hAnsi="Times New Roman" w:cs="Times New Roman"/>
          <w:sz w:val="28"/>
          <w:szCs w:val="28"/>
        </w:rPr>
        <w:t>взаимопросмотр</w:t>
      </w:r>
      <w:proofErr w:type="spellEnd"/>
      <w:r w:rsidR="00560ACC" w:rsidRPr="00776E70">
        <w:rPr>
          <w:rFonts w:ascii="Times New Roman" w:hAnsi="Times New Roman" w:cs="Times New Roman"/>
          <w:sz w:val="28"/>
          <w:szCs w:val="28"/>
        </w:rPr>
        <w:t xml:space="preserve"> ООД</w:t>
      </w:r>
      <w:r w:rsidRPr="00776E70">
        <w:rPr>
          <w:rFonts w:ascii="Times New Roman" w:hAnsi="Times New Roman" w:cs="Times New Roman"/>
          <w:sz w:val="28"/>
          <w:szCs w:val="28"/>
        </w:rPr>
        <w:t>, данные диагностики позволяют сделать выводы о системном и интегрированном  подходе в воспитании и обучении детей дошкольного возраста. Проанализировав данные по выполнению программы, следует отметить, что есть направления работы, над которыми необходимо вести более углубленную работу: По речевому развитию  – работа по звуковой культуре речи, обновление центров активности речевого творчества. По художественно-эстетическое развитие  - оптимизировать  работу по ознакомл</w:t>
      </w:r>
      <w:r w:rsidR="00A82436" w:rsidRPr="00776E70">
        <w:rPr>
          <w:rFonts w:ascii="Times New Roman" w:hAnsi="Times New Roman" w:cs="Times New Roman"/>
          <w:sz w:val="28"/>
          <w:szCs w:val="28"/>
        </w:rPr>
        <w:t xml:space="preserve">ению с искусством. Создать в Детском саду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театральной. Создать условия  для приобретения ребёнком  возможностей самовыражения. По познавательному развитию -  организовать познавательный процесс в непосредственной деятельности ребёнка. Создать для этого в группах опытно - познавательное пространство, пространство «Математических игр», «Мастерские по изготовлению поделок». </w:t>
      </w:r>
    </w:p>
    <w:p w:rsidR="00E2272B" w:rsidRPr="00776E70" w:rsidRDefault="00E2272B" w:rsidP="00E22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Готовность к школьному обучению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Оценивая школьную зрелость детей подготовительных к школе групп, можно сказать, педагогами подготовительной группы проводилась специальная работа по формированию мотивации к обучению воспитанников в школе. Воспитатели беседовали о школе, организовывались сюжетн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ролевые игры, экскурсии, Такая же работа проводилась с родителями выпускников. Проведены консультации, разработаны памятки, размещена стендовая информация «Простые правила для родителей первоклассников», «Скоро в школу», «Кризис семи лет», «Как подготовить ребенка к школе» и другие.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Для исследования  уровня психологической готовности детей к школьному обучению была использована  «Программа психолого-педагогической оценки готовности ребенка к началу школьного обучения» Н.Я. и М.М. Семаго. Данная программа состоит из пяти заданий: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- «Продолжи узор»: оценка особенностей тонкой моторики и произвольного внимания, умения работать самостоятельно в режиме фронтальной инструкции.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- «Сосчитай и сравни»: оценка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навыков пересчета в пределах 9, соотнесение цифры и количества изображенных фигур, оценка моторных навыков, определение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понятий «</w:t>
      </w:r>
      <w:proofErr w:type="spellStart"/>
      <w:proofErr w:type="gramStart"/>
      <w:r w:rsidRPr="00776E70">
        <w:rPr>
          <w:rFonts w:ascii="Times New Roman" w:hAnsi="Times New Roman" w:cs="Times New Roman"/>
          <w:sz w:val="28"/>
          <w:szCs w:val="28"/>
        </w:rPr>
        <w:t>больше-меньше</w:t>
      </w:r>
      <w:proofErr w:type="spellEnd"/>
      <w:proofErr w:type="gramEnd"/>
      <w:r w:rsidRPr="00776E70">
        <w:rPr>
          <w:rFonts w:ascii="Times New Roman" w:hAnsi="Times New Roman" w:cs="Times New Roman"/>
          <w:sz w:val="28"/>
          <w:szCs w:val="28"/>
        </w:rPr>
        <w:t>» в ситуации конфликтного расположения предметов.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- «Слова» оценка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звукового и звукобуквенного анализа материала,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графической деятельности, произвольная регуляция собственной деятельности;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- «Шифровка»: выявление 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произвольной регуляции деятельности, возможностей переключения и распределения внимания, работоспособности, темпа и целенаправленности деятельности.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lastRenderedPageBreak/>
        <w:t xml:space="preserve">- «Рисунок человека»: общая оценка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графической деятельности, оценка типологических и метрических пространственных представлений, общего уровня развития.</w:t>
      </w:r>
    </w:p>
    <w:p w:rsidR="00E2272B" w:rsidRPr="00776E70" w:rsidRDefault="00E2272B" w:rsidP="00E2272B">
      <w:pPr>
        <w:shd w:val="clear" w:color="auto" w:fill="FCFCFC"/>
        <w:spacing w:after="0" w:line="24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Для углубленного индивидуального обследования, обнаруживших недостаточный уровень готовности к школьному 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обучению по результатам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группового обследования, была использована программа Т.В. Белова, В.А. Солнцева «Готов ли ваш ребенок к обучению в первом классе?»,  которая состоит из следующих методик: «Запоминание 10 слов», «Исследование зрительной памяти», «Исключение понятий», «Складывание разрезных картинок»,  «Узнавание конфликтных изображений»,  «Узнавание наложенных изображений», «Составление рассказа по картинкам».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скорректировал ООП </w:t>
      </w:r>
      <w:proofErr w:type="gramStart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p w:rsidR="00FC450C" w:rsidRPr="00776E70" w:rsidRDefault="00FC450C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9"/>
        <w:gridCol w:w="3395"/>
        <w:gridCol w:w="3842"/>
      </w:tblGrid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должен усвоить воспитанник</w:t>
            </w:r>
          </w:p>
        </w:tc>
      </w:tr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8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 о Родине, флаге и т.д.</w:t>
            </w: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олицетворяющих Родину</w:t>
            </w:r>
          </w:p>
        </w:tc>
      </w:tr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Усвоить нормы и ценности, принятые в обществе, включая моральные и нравственные.</w:t>
            </w:r>
          </w:p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872B6" w:rsidRPr="00776E70" w:rsidRDefault="00D872B6" w:rsidP="00D8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книжной культурой, детской литературой.</w:t>
            </w:r>
          </w:p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Расширить представления о </w:t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страны и ее 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истории</w:t>
            </w:r>
          </w:p>
        </w:tc>
      </w:tr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Творческие формы– </w:t>
            </w: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сование, лепка, художественное слово, конструирование и др.</w:t>
            </w: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</w:t>
            </w: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ассоциативно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связывать </w:t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госсимволы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важными историческими событиями страны</w:t>
            </w:r>
          </w:p>
        </w:tc>
      </w:tr>
      <w:tr w:rsidR="00D872B6" w:rsidRPr="00776E70" w:rsidTr="00D872B6">
        <w:tc>
          <w:tcPr>
            <w:tcW w:w="3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44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2B6" w:rsidRPr="00776E70" w:rsidRDefault="00D872B6" w:rsidP="00D872B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использовать </w:t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госсимволы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спортивных мероприятиях, узнать, для чего это нужно</w:t>
            </w:r>
          </w:p>
        </w:tc>
      </w:tr>
    </w:tbl>
    <w:p w:rsidR="00C937E2" w:rsidRPr="00776E70" w:rsidRDefault="00C937E2" w:rsidP="00FC1332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5A3A" w:rsidRPr="00776E70" w:rsidRDefault="00CE5A3A" w:rsidP="001A6A88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A88" w:rsidRPr="00776E70" w:rsidRDefault="00D872B6" w:rsidP="001A6A88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Оценка организации учебного процесса (воспитательно-образовательного процесса)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форма организации образовательного процесса:</w:t>
      </w:r>
    </w:p>
    <w:p w:rsidR="00D872B6" w:rsidRPr="00776E70" w:rsidRDefault="00D872B6" w:rsidP="00D872B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;</w:t>
      </w:r>
    </w:p>
    <w:p w:rsidR="00D872B6" w:rsidRPr="00776E70" w:rsidRDefault="00D872B6" w:rsidP="00D872B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самостоятельная деятельность воспитанников под наблюдением педагогического работника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0C5454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7" w:anchor="/document/99/573500115/ZAP2EI83I9/" w:history="1">
        <w:r w:rsidRPr="00776E70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СанПиН 1.2.3685-21</w:t>
        </w:r>
      </w:hyperlink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составляет:</w:t>
      </w:r>
    </w:p>
    <w:p w:rsidR="00D872B6" w:rsidRPr="00776E70" w:rsidRDefault="00D872B6" w:rsidP="00D872B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3 до 4 лет — до 15 мин;</w:t>
      </w:r>
    </w:p>
    <w:p w:rsidR="00D872B6" w:rsidRPr="00776E70" w:rsidRDefault="00D872B6" w:rsidP="00D872B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4 до 5 лет — до 20 мин;</w:t>
      </w:r>
    </w:p>
    <w:p w:rsidR="00D872B6" w:rsidRPr="00776E70" w:rsidRDefault="00D872B6" w:rsidP="00D872B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5 до 6 лет — до 25 мин;</w:t>
      </w:r>
    </w:p>
    <w:p w:rsidR="00D872B6" w:rsidRPr="00776E70" w:rsidRDefault="00D872B6" w:rsidP="00D872B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группах с детьми от 6 до 7 лет — до 30 мин.</w:t>
      </w: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CE5A3A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Оценка качества кадрового обеспечения</w:t>
      </w:r>
    </w:p>
    <w:p w:rsidR="00747D5D" w:rsidRPr="00776E70" w:rsidRDefault="00747D5D" w:rsidP="00747D5D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Педагогические кадры - это главный ресурс образования. </w:t>
      </w:r>
    </w:p>
    <w:p w:rsidR="00747D5D" w:rsidRPr="00776E70" w:rsidRDefault="00747D5D" w:rsidP="00747D5D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lastRenderedPageBreak/>
        <w:t>Качество их подготовки, правильно выбранная система стимулирования их работы, условия труда, возможность к самореализации и самосовершенствованию – всё это составляет основу качества педагогических кадров, которая влияет на качество образования.</w:t>
      </w:r>
    </w:p>
    <w:p w:rsidR="00747D5D" w:rsidRPr="00776E70" w:rsidRDefault="00747D5D" w:rsidP="00747D5D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Хороший воспитатель – залог интереса ребёнка к образованию в дальнейшем, «перенос» качества подготовки,</w:t>
      </w:r>
      <w:r w:rsidR="009E6E44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>полученной в дошкольном возрасте,</w:t>
      </w:r>
      <w:r w:rsidR="008C02BE" w:rsidRPr="00776E70">
        <w:rPr>
          <w:rFonts w:ascii="Times New Roman" w:hAnsi="Times New Roman" w:cs="Times New Roman"/>
          <w:sz w:val="28"/>
          <w:szCs w:val="28"/>
        </w:rPr>
        <w:t xml:space="preserve"> на начальную ступень развития.</w:t>
      </w:r>
    </w:p>
    <w:p w:rsidR="00747D5D" w:rsidRPr="00776E70" w:rsidRDefault="00747D5D" w:rsidP="00747D5D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В  прошедшем  году самообразование педагогов было направлено не только на повышение их профессионального мастерство и развитие личности, но и на решение проблем, актуал</w:t>
      </w:r>
      <w:r w:rsidR="00A64984" w:rsidRPr="00776E70">
        <w:rPr>
          <w:rFonts w:ascii="Times New Roman" w:hAnsi="Times New Roman" w:cs="Times New Roman"/>
          <w:sz w:val="28"/>
          <w:szCs w:val="28"/>
        </w:rPr>
        <w:t>ьных для Детского сада</w:t>
      </w:r>
      <w:r w:rsidRPr="00776E70">
        <w:rPr>
          <w:rFonts w:ascii="Times New Roman" w:hAnsi="Times New Roman" w:cs="Times New Roman"/>
          <w:sz w:val="28"/>
          <w:szCs w:val="28"/>
        </w:rPr>
        <w:t>.</w:t>
      </w:r>
    </w:p>
    <w:p w:rsidR="00C937E2" w:rsidRPr="00776E70" w:rsidRDefault="00A64984" w:rsidP="00747D5D">
      <w:pPr>
        <w:pStyle w:val="a8"/>
        <w:rPr>
          <w:sz w:val="28"/>
          <w:szCs w:val="28"/>
        </w:rPr>
      </w:pPr>
      <w:r w:rsidRPr="00776E70">
        <w:rPr>
          <w:sz w:val="28"/>
          <w:szCs w:val="28"/>
        </w:rPr>
        <w:t>Обеспечение кадрами в Детском саду</w:t>
      </w:r>
      <w:r w:rsidR="00747D5D" w:rsidRPr="00776E70">
        <w:rPr>
          <w:sz w:val="28"/>
          <w:szCs w:val="28"/>
        </w:rPr>
        <w:t xml:space="preserve">  100 %.</w:t>
      </w:r>
    </w:p>
    <w:p w:rsidR="008C02BE" w:rsidRPr="00776E70" w:rsidRDefault="008C02BE" w:rsidP="00747D5D">
      <w:pPr>
        <w:pStyle w:val="a8"/>
        <w:rPr>
          <w:sz w:val="28"/>
          <w:szCs w:val="28"/>
        </w:rPr>
      </w:pPr>
    </w:p>
    <w:p w:rsidR="00747D5D" w:rsidRPr="00776E70" w:rsidRDefault="00747D5D" w:rsidP="00747D5D">
      <w:pPr>
        <w:pStyle w:val="a8"/>
        <w:rPr>
          <w:b/>
          <w:sz w:val="28"/>
          <w:szCs w:val="28"/>
        </w:rPr>
      </w:pPr>
      <w:r w:rsidRPr="00776E70">
        <w:rPr>
          <w:b/>
          <w:sz w:val="28"/>
          <w:szCs w:val="28"/>
        </w:rPr>
        <w:t>В детском саду работает 7 пе</w:t>
      </w:r>
      <w:r w:rsidR="009E6E44">
        <w:rPr>
          <w:b/>
          <w:sz w:val="28"/>
          <w:szCs w:val="28"/>
        </w:rPr>
        <w:t>дагогов</w:t>
      </w:r>
      <w:r w:rsidRPr="00776E70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512"/>
        <w:gridCol w:w="1749"/>
        <w:gridCol w:w="1397"/>
        <w:gridCol w:w="2594"/>
        <w:gridCol w:w="1743"/>
        <w:gridCol w:w="1117"/>
      </w:tblGrid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№</w:t>
            </w:r>
          </w:p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proofErr w:type="gramStart"/>
            <w:r w:rsidRPr="00776E70">
              <w:rPr>
                <w:sz w:val="28"/>
                <w:szCs w:val="28"/>
              </w:rPr>
              <w:t>п</w:t>
            </w:r>
            <w:proofErr w:type="gramEnd"/>
            <w:r w:rsidRPr="00776E70">
              <w:rPr>
                <w:sz w:val="28"/>
                <w:szCs w:val="28"/>
              </w:rPr>
              <w:t>/п</w:t>
            </w:r>
          </w:p>
        </w:tc>
        <w:tc>
          <w:tcPr>
            <w:tcW w:w="277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Ф.И.О.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Должность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Дата</w:t>
            </w:r>
          </w:p>
          <w:p w:rsidR="00747D5D" w:rsidRPr="00776E70" w:rsidRDefault="008C02BE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Р</w:t>
            </w:r>
            <w:r w:rsidR="00747D5D" w:rsidRPr="00776E70">
              <w:rPr>
                <w:sz w:val="28"/>
                <w:szCs w:val="28"/>
              </w:rPr>
              <w:t>ождения</w:t>
            </w:r>
          </w:p>
          <w:p w:rsidR="008C02BE" w:rsidRPr="00776E70" w:rsidRDefault="008C02BE" w:rsidP="00A83EB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5308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Категория</w:t>
            </w:r>
          </w:p>
        </w:tc>
        <w:tc>
          <w:tcPr>
            <w:tcW w:w="1329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Стаж</w:t>
            </w:r>
          </w:p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 xml:space="preserve"> работы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747D5D" w:rsidRPr="00776E70" w:rsidRDefault="00747D5D" w:rsidP="00747D5D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Воронина Татьяна Евгеньевна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заведующий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07.01.1970</w:t>
            </w:r>
          </w:p>
        </w:tc>
        <w:tc>
          <w:tcPr>
            <w:tcW w:w="5308" w:type="dxa"/>
          </w:tcPr>
          <w:p w:rsidR="00747D5D" w:rsidRPr="00776E70" w:rsidRDefault="008C02BE" w:rsidP="00A83EB9">
            <w:pPr>
              <w:pStyle w:val="a8"/>
              <w:jc w:val="center"/>
              <w:rPr>
                <w:rFonts w:eastAsia="Times New Roman"/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Высшее.</w:t>
            </w:r>
            <w:r w:rsidR="00747D5D" w:rsidRPr="00776E70">
              <w:rPr>
                <w:rFonts w:eastAsia="Times New Roman"/>
                <w:sz w:val="28"/>
                <w:szCs w:val="28"/>
              </w:rPr>
              <w:t xml:space="preserve"> Ульяновский орден " Знак Почета" </w:t>
            </w:r>
            <w:proofErr w:type="spellStart"/>
            <w:r w:rsidR="00747D5D" w:rsidRPr="00776E70">
              <w:rPr>
                <w:rFonts w:eastAsia="Times New Roman"/>
                <w:sz w:val="28"/>
                <w:szCs w:val="28"/>
              </w:rPr>
              <w:t>госпедуниверситет</w:t>
            </w:r>
            <w:proofErr w:type="spellEnd"/>
            <w:r w:rsidR="00747D5D" w:rsidRPr="00776E70">
              <w:rPr>
                <w:rFonts w:eastAsia="Times New Roman"/>
                <w:sz w:val="28"/>
                <w:szCs w:val="28"/>
              </w:rPr>
              <w:t xml:space="preserve"> им. И.Н. Ульянова в 1995 году.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rFonts w:eastAsia="Times New Roman"/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соответствие </w:t>
            </w:r>
          </w:p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занимаемой должности.</w:t>
            </w:r>
          </w:p>
        </w:tc>
        <w:tc>
          <w:tcPr>
            <w:tcW w:w="1329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30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</w:p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747D5D" w:rsidRPr="00776E70" w:rsidRDefault="00747D5D" w:rsidP="00747D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76E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Манохина</w:t>
            </w:r>
            <w:proofErr w:type="spellEnd"/>
            <w:r w:rsidRPr="00776E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rFonts w:eastAsia="Times New Roman"/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Зам. зав. по УВР,</w:t>
            </w:r>
          </w:p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27.04.1997</w:t>
            </w:r>
          </w:p>
        </w:tc>
        <w:tc>
          <w:tcPr>
            <w:tcW w:w="5308" w:type="dxa"/>
          </w:tcPr>
          <w:p w:rsidR="00747D5D" w:rsidRPr="00776E70" w:rsidRDefault="008C02BE" w:rsidP="00A83EB9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776E70">
              <w:rPr>
                <w:rFonts w:eastAsia="Times New Roman"/>
                <w:sz w:val="28"/>
                <w:szCs w:val="28"/>
              </w:rPr>
              <w:t>Высшее</w:t>
            </w:r>
            <w:proofErr w:type="gramStart"/>
            <w:r w:rsidRPr="00776E70">
              <w:rPr>
                <w:rFonts w:eastAsia="Times New Roman"/>
                <w:sz w:val="28"/>
                <w:szCs w:val="28"/>
              </w:rPr>
              <w:t>.</w:t>
            </w:r>
            <w:r w:rsidR="00747D5D" w:rsidRPr="00776E70">
              <w:rPr>
                <w:rFonts w:eastAsia="Times New Roman"/>
                <w:sz w:val="28"/>
                <w:szCs w:val="28"/>
              </w:rPr>
              <w:t>М</w:t>
            </w:r>
            <w:proofErr w:type="gramEnd"/>
            <w:r w:rsidR="00747D5D" w:rsidRPr="00776E70">
              <w:rPr>
                <w:rFonts w:eastAsia="Times New Roman"/>
                <w:sz w:val="28"/>
                <w:szCs w:val="28"/>
              </w:rPr>
              <w:t>ордовский</w:t>
            </w:r>
            <w:proofErr w:type="spellEnd"/>
            <w:r w:rsidR="00747D5D" w:rsidRPr="00776E70">
              <w:rPr>
                <w:rFonts w:eastAsia="Times New Roman"/>
                <w:sz w:val="28"/>
                <w:szCs w:val="28"/>
              </w:rPr>
              <w:t xml:space="preserve"> государственный педагогический институт им. М.Е. </w:t>
            </w:r>
            <w:proofErr w:type="spellStart"/>
            <w:r w:rsidR="00747D5D" w:rsidRPr="00776E70">
              <w:rPr>
                <w:rFonts w:eastAsia="Times New Roman"/>
                <w:sz w:val="28"/>
                <w:szCs w:val="28"/>
              </w:rPr>
              <w:t>Евсевьева</w:t>
            </w:r>
            <w:proofErr w:type="spellEnd"/>
            <w:r w:rsidR="00747D5D" w:rsidRPr="00776E70">
              <w:rPr>
                <w:rFonts w:eastAsia="Times New Roman"/>
                <w:sz w:val="28"/>
                <w:szCs w:val="28"/>
              </w:rPr>
              <w:t xml:space="preserve"> в 2019 году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329" w:type="dxa"/>
          </w:tcPr>
          <w:p w:rsidR="00747D5D" w:rsidRPr="00776E70" w:rsidRDefault="00C30869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5 лет, 11 месяцев</w:t>
            </w:r>
            <w:r w:rsidR="00747D5D" w:rsidRPr="00776E7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</w:tcPr>
          <w:p w:rsidR="00747D5D" w:rsidRPr="00776E70" w:rsidRDefault="00747D5D" w:rsidP="00747D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Пузанова</w:t>
            </w:r>
            <w:proofErr w:type="spellEnd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Алексеевна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14.05.1967</w:t>
            </w:r>
          </w:p>
        </w:tc>
        <w:tc>
          <w:tcPr>
            <w:tcW w:w="5308" w:type="dxa"/>
          </w:tcPr>
          <w:p w:rsidR="00747D5D" w:rsidRPr="00776E70" w:rsidRDefault="008C02BE" w:rsidP="00A83EB9">
            <w:pPr>
              <w:pStyle w:val="a8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 xml:space="preserve">Высшее. </w:t>
            </w:r>
            <w:proofErr w:type="gramStart"/>
            <w:r w:rsidR="00747D5D" w:rsidRPr="00776E70">
              <w:rPr>
                <w:rFonts w:eastAsia="Times New Roman"/>
                <w:sz w:val="28"/>
                <w:szCs w:val="28"/>
              </w:rPr>
              <w:t>Мордовский</w:t>
            </w:r>
            <w:proofErr w:type="gramEnd"/>
            <w:r w:rsidR="00747D5D" w:rsidRPr="00776E70">
              <w:rPr>
                <w:rFonts w:eastAsia="Times New Roman"/>
                <w:sz w:val="28"/>
                <w:szCs w:val="28"/>
              </w:rPr>
              <w:t xml:space="preserve"> ГПИ имени М.Е. </w:t>
            </w:r>
            <w:proofErr w:type="spellStart"/>
            <w:r w:rsidR="00747D5D" w:rsidRPr="00776E70">
              <w:rPr>
                <w:rFonts w:eastAsia="Times New Roman"/>
                <w:sz w:val="28"/>
                <w:szCs w:val="28"/>
              </w:rPr>
              <w:t>Евсевьева</w:t>
            </w:r>
            <w:proofErr w:type="spellEnd"/>
            <w:r w:rsidR="00747D5D" w:rsidRPr="00776E70">
              <w:rPr>
                <w:rFonts w:eastAsia="Times New Roman"/>
                <w:sz w:val="28"/>
                <w:szCs w:val="28"/>
              </w:rPr>
              <w:t xml:space="preserve"> в1996 году.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высшая</w:t>
            </w:r>
          </w:p>
        </w:tc>
        <w:tc>
          <w:tcPr>
            <w:tcW w:w="1329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36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</w:tcPr>
          <w:p w:rsidR="00747D5D" w:rsidRPr="00776E70" w:rsidRDefault="00747D5D" w:rsidP="00747D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Пузанова</w:t>
            </w:r>
            <w:proofErr w:type="spellEnd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 xml:space="preserve"> Лилия Юрьевна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1.01.1977</w:t>
            </w:r>
          </w:p>
        </w:tc>
        <w:tc>
          <w:tcPr>
            <w:tcW w:w="5308" w:type="dxa"/>
          </w:tcPr>
          <w:p w:rsidR="00747D5D" w:rsidRPr="00776E70" w:rsidRDefault="008C02BE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Высшее.</w:t>
            </w:r>
            <w:r w:rsidR="00747D5D" w:rsidRPr="00776E70">
              <w:rPr>
                <w:rFonts w:eastAsia="Times New Roman"/>
                <w:sz w:val="28"/>
                <w:szCs w:val="28"/>
              </w:rPr>
              <w:t xml:space="preserve"> Самарский государственный педагогический университет в 2007 году.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первая</w:t>
            </w:r>
          </w:p>
        </w:tc>
        <w:tc>
          <w:tcPr>
            <w:tcW w:w="1329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2</w:t>
            </w:r>
            <w:r w:rsidR="00BE72E6" w:rsidRPr="00776E70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</w:tcPr>
          <w:p w:rsidR="00747D5D" w:rsidRPr="00776E70" w:rsidRDefault="00747D5D" w:rsidP="00A8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sz w:val="28"/>
                <w:szCs w:val="28"/>
              </w:rPr>
              <w:t xml:space="preserve">Тюрина Ксения </w:t>
            </w:r>
          </w:p>
          <w:p w:rsidR="00747D5D" w:rsidRPr="00776E70" w:rsidRDefault="00747D5D" w:rsidP="00A8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08.08.1991</w:t>
            </w:r>
          </w:p>
        </w:tc>
        <w:tc>
          <w:tcPr>
            <w:tcW w:w="5308" w:type="dxa"/>
          </w:tcPr>
          <w:p w:rsidR="00747D5D" w:rsidRPr="00776E70" w:rsidRDefault="008C02BE" w:rsidP="008C02BE">
            <w:pPr>
              <w:pStyle w:val="a8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 xml:space="preserve">Высшее. </w:t>
            </w:r>
            <w:r w:rsidR="00747D5D" w:rsidRPr="00776E70">
              <w:rPr>
                <w:sz w:val="28"/>
                <w:szCs w:val="28"/>
              </w:rPr>
              <w:t xml:space="preserve"> УГПУ имени И.Н. Ульянова2013,</w:t>
            </w:r>
          </w:p>
          <w:p w:rsidR="00747D5D" w:rsidRPr="00776E70" w:rsidRDefault="00747D5D" w:rsidP="008C02BE">
            <w:pPr>
              <w:pStyle w:val="a8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 xml:space="preserve">преподаватель дошкольной педагогики и </w:t>
            </w:r>
            <w:r w:rsidRPr="00776E70">
              <w:rPr>
                <w:sz w:val="28"/>
                <w:szCs w:val="28"/>
              </w:rPr>
              <w:lastRenderedPageBreak/>
              <w:t>психологии по специальности « Дошкольная педагогика и психология».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lastRenderedPageBreak/>
              <w:t>первая</w:t>
            </w:r>
          </w:p>
        </w:tc>
        <w:tc>
          <w:tcPr>
            <w:tcW w:w="1329" w:type="dxa"/>
          </w:tcPr>
          <w:p w:rsidR="00747D5D" w:rsidRPr="00776E70" w:rsidRDefault="00BE72E6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747D5D" w:rsidRPr="00776E70" w:rsidTr="00A83EB9">
        <w:tc>
          <w:tcPr>
            <w:tcW w:w="594" w:type="dxa"/>
          </w:tcPr>
          <w:p w:rsidR="00747D5D" w:rsidRPr="00776E70" w:rsidRDefault="00BE72E6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4" w:type="dxa"/>
          </w:tcPr>
          <w:p w:rsidR="00747D5D" w:rsidRPr="00776E70" w:rsidRDefault="00747D5D" w:rsidP="00A83EB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Храброва Татьяна</w:t>
            </w:r>
          </w:p>
          <w:p w:rsidR="00747D5D" w:rsidRPr="00776E70" w:rsidRDefault="00747D5D" w:rsidP="00A83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1851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1683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14.04.1986</w:t>
            </w:r>
          </w:p>
        </w:tc>
        <w:tc>
          <w:tcPr>
            <w:tcW w:w="5308" w:type="dxa"/>
          </w:tcPr>
          <w:p w:rsidR="00747D5D" w:rsidRPr="00776E70" w:rsidRDefault="008C02BE" w:rsidP="00A83EB9">
            <w:pPr>
              <w:pStyle w:val="a8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 xml:space="preserve"> В</w:t>
            </w:r>
            <w:r w:rsidR="00747D5D" w:rsidRPr="00776E70">
              <w:rPr>
                <w:sz w:val="28"/>
                <w:szCs w:val="28"/>
              </w:rPr>
              <w:t xml:space="preserve">ысшее, ООО « Галерея проектов» по </w:t>
            </w:r>
            <w:proofErr w:type="spellStart"/>
            <w:r w:rsidR="00747D5D" w:rsidRPr="00776E70">
              <w:rPr>
                <w:sz w:val="28"/>
                <w:szCs w:val="28"/>
              </w:rPr>
              <w:t>профпереподготовки</w:t>
            </w:r>
            <w:proofErr w:type="spellEnd"/>
            <w:r w:rsidR="00747D5D" w:rsidRPr="00776E70">
              <w:rPr>
                <w:sz w:val="28"/>
                <w:szCs w:val="28"/>
              </w:rPr>
              <w:t xml:space="preserve"> </w:t>
            </w:r>
          </w:p>
          <w:p w:rsidR="00747D5D" w:rsidRPr="00776E70" w:rsidRDefault="00747D5D" w:rsidP="00A83EB9">
            <w:pPr>
              <w:pStyle w:val="a8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« Дошкольное образование» соответствие квалификации на ведение профессиональной деятельности в сфере дошкольного образования</w:t>
            </w:r>
          </w:p>
        </w:tc>
        <w:tc>
          <w:tcPr>
            <w:tcW w:w="1845" w:type="dxa"/>
          </w:tcPr>
          <w:p w:rsidR="00747D5D" w:rsidRPr="00776E70" w:rsidRDefault="00747D5D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первая</w:t>
            </w:r>
          </w:p>
        </w:tc>
        <w:tc>
          <w:tcPr>
            <w:tcW w:w="1329" w:type="dxa"/>
          </w:tcPr>
          <w:p w:rsidR="00747D5D" w:rsidRPr="00776E70" w:rsidRDefault="00952245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5</w:t>
            </w:r>
          </w:p>
        </w:tc>
      </w:tr>
      <w:tr w:rsidR="00BE72E6" w:rsidRPr="00776E70" w:rsidTr="00A83EB9">
        <w:tc>
          <w:tcPr>
            <w:tcW w:w="594" w:type="dxa"/>
          </w:tcPr>
          <w:p w:rsidR="00BE72E6" w:rsidRPr="00776E70" w:rsidRDefault="00BE72E6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7</w:t>
            </w:r>
          </w:p>
        </w:tc>
        <w:tc>
          <w:tcPr>
            <w:tcW w:w="2774" w:type="dxa"/>
          </w:tcPr>
          <w:p w:rsidR="00BE72E6" w:rsidRPr="00776E70" w:rsidRDefault="00BE72E6" w:rsidP="00A83EB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sz w:val="28"/>
                <w:szCs w:val="28"/>
              </w:rPr>
              <w:t xml:space="preserve">Муратова </w:t>
            </w:r>
            <w:proofErr w:type="spellStart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Флюра</w:t>
            </w:r>
            <w:proofErr w:type="spellEnd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6E70">
              <w:rPr>
                <w:rFonts w:ascii="Times New Roman" w:hAnsi="Times New Roman" w:cs="Times New Roman"/>
                <w:sz w:val="28"/>
                <w:szCs w:val="28"/>
              </w:rPr>
              <w:t>Хасяновна</w:t>
            </w:r>
            <w:proofErr w:type="spellEnd"/>
          </w:p>
        </w:tc>
        <w:tc>
          <w:tcPr>
            <w:tcW w:w="1851" w:type="dxa"/>
          </w:tcPr>
          <w:p w:rsidR="00BE72E6" w:rsidRPr="00776E70" w:rsidRDefault="00BE72E6" w:rsidP="00A83EB9">
            <w:pPr>
              <w:pStyle w:val="a8"/>
              <w:jc w:val="center"/>
              <w:rPr>
                <w:rFonts w:eastAsia="Times New Roman"/>
                <w:sz w:val="28"/>
                <w:szCs w:val="28"/>
              </w:rPr>
            </w:pPr>
            <w:r w:rsidRPr="00776E70">
              <w:rPr>
                <w:rFonts w:eastAsia="Times New Roman"/>
                <w:sz w:val="28"/>
                <w:szCs w:val="28"/>
              </w:rPr>
              <w:t>воспитатель</w:t>
            </w:r>
          </w:p>
        </w:tc>
        <w:tc>
          <w:tcPr>
            <w:tcW w:w="1683" w:type="dxa"/>
          </w:tcPr>
          <w:p w:rsidR="00BE72E6" w:rsidRPr="00776E70" w:rsidRDefault="00952245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16.11.1963</w:t>
            </w:r>
          </w:p>
        </w:tc>
        <w:tc>
          <w:tcPr>
            <w:tcW w:w="5308" w:type="dxa"/>
          </w:tcPr>
          <w:p w:rsidR="00BE72E6" w:rsidRPr="00776E70" w:rsidRDefault="00952245" w:rsidP="00A83EB9">
            <w:pPr>
              <w:pStyle w:val="a8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 xml:space="preserve">Среднее </w:t>
            </w:r>
            <w:r w:rsidR="00935B4E" w:rsidRPr="00776E70">
              <w:rPr>
                <w:sz w:val="28"/>
                <w:szCs w:val="28"/>
              </w:rPr>
              <w:t xml:space="preserve">педагогическое «Воспитание в дошкольном учреждении» </w:t>
            </w:r>
            <w:proofErr w:type="spellStart"/>
            <w:r w:rsidR="00935B4E" w:rsidRPr="00776E70">
              <w:rPr>
                <w:sz w:val="28"/>
                <w:szCs w:val="28"/>
              </w:rPr>
              <w:t>Каргиинское</w:t>
            </w:r>
            <w:proofErr w:type="spellEnd"/>
            <w:r w:rsidR="00935B4E" w:rsidRPr="00776E70">
              <w:rPr>
                <w:sz w:val="28"/>
                <w:szCs w:val="28"/>
              </w:rPr>
              <w:t xml:space="preserve"> </w:t>
            </w:r>
            <w:proofErr w:type="spellStart"/>
            <w:r w:rsidR="00935B4E" w:rsidRPr="00776E70">
              <w:rPr>
                <w:sz w:val="28"/>
                <w:szCs w:val="28"/>
              </w:rPr>
              <w:t>пед</w:t>
            </w:r>
            <w:proofErr w:type="gramStart"/>
            <w:r w:rsidR="00935B4E" w:rsidRPr="00776E70">
              <w:rPr>
                <w:sz w:val="28"/>
                <w:szCs w:val="28"/>
              </w:rPr>
              <w:t>.у</w:t>
            </w:r>
            <w:proofErr w:type="gramEnd"/>
            <w:r w:rsidR="00935B4E" w:rsidRPr="00776E70">
              <w:rPr>
                <w:sz w:val="28"/>
                <w:szCs w:val="28"/>
              </w:rPr>
              <w:t>чилище</w:t>
            </w:r>
            <w:proofErr w:type="spellEnd"/>
            <w:r w:rsidR="00935B4E" w:rsidRPr="00776E70">
              <w:rPr>
                <w:sz w:val="28"/>
                <w:szCs w:val="28"/>
              </w:rPr>
              <w:t xml:space="preserve"> им. </w:t>
            </w:r>
            <w:proofErr w:type="spellStart"/>
            <w:r w:rsidR="00935B4E" w:rsidRPr="00776E70">
              <w:rPr>
                <w:sz w:val="28"/>
                <w:szCs w:val="28"/>
              </w:rPr>
              <w:t>Зебуннисо</w:t>
            </w:r>
            <w:proofErr w:type="spellEnd"/>
            <w:r w:rsidR="00935B4E" w:rsidRPr="00776E70">
              <w:rPr>
                <w:sz w:val="28"/>
                <w:szCs w:val="28"/>
              </w:rPr>
              <w:t xml:space="preserve"> – 1985 г.</w:t>
            </w:r>
          </w:p>
        </w:tc>
        <w:tc>
          <w:tcPr>
            <w:tcW w:w="1845" w:type="dxa"/>
          </w:tcPr>
          <w:p w:rsidR="00BE72E6" w:rsidRPr="00776E70" w:rsidRDefault="00952245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высшая</w:t>
            </w:r>
          </w:p>
        </w:tc>
        <w:tc>
          <w:tcPr>
            <w:tcW w:w="1329" w:type="dxa"/>
          </w:tcPr>
          <w:p w:rsidR="00BE72E6" w:rsidRPr="00776E70" w:rsidRDefault="00952245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41</w:t>
            </w:r>
          </w:p>
        </w:tc>
      </w:tr>
      <w:tr w:rsidR="00CE5A3A" w:rsidRPr="00776E70" w:rsidTr="00A83EB9">
        <w:tc>
          <w:tcPr>
            <w:tcW w:w="594" w:type="dxa"/>
          </w:tcPr>
          <w:p w:rsidR="00CE5A3A" w:rsidRPr="00776E70" w:rsidRDefault="00CE5A3A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</w:tcPr>
          <w:p w:rsidR="00CE5A3A" w:rsidRPr="00776E70" w:rsidRDefault="00CE5A3A" w:rsidP="00A83EB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E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Бычкова Анастасия Сергеевна</w:t>
            </w:r>
          </w:p>
        </w:tc>
        <w:tc>
          <w:tcPr>
            <w:tcW w:w="1851" w:type="dxa"/>
          </w:tcPr>
          <w:p w:rsidR="00CE5A3A" w:rsidRPr="00776E70" w:rsidRDefault="00CE5A3A" w:rsidP="00A83EB9">
            <w:pPr>
              <w:pStyle w:val="a8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776E70">
              <w:rPr>
                <w:rFonts w:eastAsia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776E70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6E7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6E70">
              <w:rPr>
                <w:rFonts w:eastAsia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76E70">
              <w:rPr>
                <w:rFonts w:eastAsia="Times New Roman"/>
                <w:color w:val="000000" w:themeColor="text1"/>
                <w:sz w:val="28"/>
                <w:szCs w:val="28"/>
              </w:rPr>
              <w:t>уководитель</w:t>
            </w:r>
          </w:p>
        </w:tc>
        <w:tc>
          <w:tcPr>
            <w:tcW w:w="1683" w:type="dxa"/>
          </w:tcPr>
          <w:p w:rsidR="00CE5A3A" w:rsidRPr="00776E70" w:rsidRDefault="00CE5A3A" w:rsidP="00A83EB9">
            <w:pPr>
              <w:pStyle w:val="a8"/>
              <w:jc w:val="center"/>
              <w:rPr>
                <w:color w:val="000000" w:themeColor="text1"/>
                <w:sz w:val="28"/>
                <w:szCs w:val="28"/>
              </w:rPr>
            </w:pPr>
            <w:r w:rsidRPr="00776E70">
              <w:rPr>
                <w:color w:val="000000" w:themeColor="text1"/>
                <w:sz w:val="28"/>
                <w:szCs w:val="28"/>
              </w:rPr>
              <w:t>28.06.1979</w:t>
            </w:r>
          </w:p>
        </w:tc>
        <w:tc>
          <w:tcPr>
            <w:tcW w:w="5308" w:type="dxa"/>
          </w:tcPr>
          <w:p w:rsidR="00CE5A3A" w:rsidRPr="00776E70" w:rsidRDefault="00C30869" w:rsidP="00A83EB9">
            <w:pPr>
              <w:pStyle w:val="a8"/>
              <w:rPr>
                <w:color w:val="000000" w:themeColor="text1"/>
                <w:sz w:val="28"/>
                <w:szCs w:val="28"/>
              </w:rPr>
            </w:pPr>
            <w:r w:rsidRPr="00776E70">
              <w:rPr>
                <w:color w:val="000000" w:themeColor="text1"/>
                <w:sz w:val="28"/>
                <w:szCs w:val="28"/>
              </w:rPr>
              <w:t>Среднее профессиональное образование</w:t>
            </w:r>
            <w:r w:rsidR="00032AE0" w:rsidRPr="00776E70">
              <w:rPr>
                <w:color w:val="000000" w:themeColor="text1"/>
                <w:sz w:val="28"/>
                <w:szCs w:val="28"/>
              </w:rPr>
              <w:t>, «Ульяновское училище культуры», специальность: социально-культурная деятельность и народное художественное творчество. Высшее.</w:t>
            </w:r>
          </w:p>
          <w:p w:rsidR="00032AE0" w:rsidRPr="00776E70" w:rsidRDefault="00032AE0" w:rsidP="00A83EB9">
            <w:pPr>
              <w:pStyle w:val="a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</w:tcPr>
          <w:p w:rsidR="00CE5A3A" w:rsidRPr="00776E70" w:rsidRDefault="00024DE8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329" w:type="dxa"/>
          </w:tcPr>
          <w:p w:rsidR="00CE5A3A" w:rsidRPr="00776E70" w:rsidRDefault="00FE21C8" w:rsidP="00A83EB9">
            <w:pPr>
              <w:pStyle w:val="a8"/>
              <w:jc w:val="center"/>
              <w:rPr>
                <w:sz w:val="28"/>
                <w:szCs w:val="28"/>
              </w:rPr>
            </w:pPr>
            <w:r w:rsidRPr="00776E70">
              <w:rPr>
                <w:sz w:val="28"/>
                <w:szCs w:val="28"/>
              </w:rPr>
              <w:t>28</w:t>
            </w:r>
          </w:p>
        </w:tc>
      </w:tr>
    </w:tbl>
    <w:p w:rsidR="00747D5D" w:rsidRPr="00776E70" w:rsidRDefault="00747D5D" w:rsidP="00747D5D">
      <w:pPr>
        <w:pStyle w:val="a8"/>
        <w:rPr>
          <w:b/>
          <w:sz w:val="28"/>
          <w:szCs w:val="28"/>
        </w:rPr>
      </w:pPr>
    </w:p>
    <w:p w:rsidR="00747D5D" w:rsidRPr="00776E70" w:rsidRDefault="00747D5D" w:rsidP="00747D5D">
      <w:pPr>
        <w:pStyle w:val="a8"/>
        <w:rPr>
          <w:sz w:val="28"/>
          <w:szCs w:val="28"/>
        </w:rPr>
      </w:pP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саморазвиваются</w:t>
      </w:r>
      <w:proofErr w:type="spellEnd"/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. Все это в </w:t>
      </w: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lastRenderedPageBreak/>
        <w:t>комплексе дает хороший результат в организации педагогической деятельности и улучшении качества образования и воспитания дошкольников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F827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 2022</w:t>
      </w:r>
      <w:r w:rsidR="0035270B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2023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педагог</w:t>
      </w:r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Детского сада приняли участие </w:t>
      </w:r>
      <w:proofErr w:type="gramStart"/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7AC9" w:rsidRPr="00776E70" w:rsidRDefault="00487AC9" w:rsidP="00F827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районном методическом </w:t>
      </w:r>
      <w:proofErr w:type="gramStart"/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</w:t>
      </w:r>
      <w:proofErr w:type="gramEnd"/>
      <w:r w:rsidR="004F148D"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МКДОУ №2 «Березка» г. Инза на тему: «Развитие способностей дошкольников средствами ознакомления с художественной литературой».</w:t>
      </w:r>
    </w:p>
    <w:p w:rsidR="004F148D" w:rsidRPr="00776E70" w:rsidRDefault="004F148D" w:rsidP="00F82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районном методическом </w:t>
      </w:r>
      <w:proofErr w:type="gramStart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</w:t>
      </w:r>
      <w:proofErr w:type="gramEnd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базе МБОУ </w:t>
      </w:r>
      <w:proofErr w:type="spellStart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Инзенская</w:t>
      </w:r>
      <w:proofErr w:type="spellEnd"/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№1 ОСП «Детский сад» г. Инза на тему: «</w:t>
      </w:r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как фактор всестороннего развития личности детей младшего дошкольного возраста».</w:t>
      </w:r>
    </w:p>
    <w:p w:rsidR="0035270B" w:rsidRPr="00776E70" w:rsidRDefault="0035270B" w:rsidP="0035270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районном методическом </w:t>
      </w:r>
      <w:proofErr w:type="gramStart"/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объединении</w:t>
      </w:r>
      <w:proofErr w:type="gramEnd"/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</w:t>
      </w:r>
      <w:r w:rsidRPr="0077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д/с №4 «Черёмушки» г. Инза на тему: «</w:t>
      </w:r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как целенаправленный процесс формирования духовно-нравственных ценностей у детей старшего дошкольного возраста</w:t>
      </w:r>
      <w:proofErr w:type="gramStart"/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5270B" w:rsidRPr="00776E70" w:rsidRDefault="0035270B" w:rsidP="0035270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районном методическом </w:t>
      </w:r>
      <w:proofErr w:type="gramStart"/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объединении</w:t>
      </w:r>
      <w:proofErr w:type="gramEnd"/>
      <w:r w:rsidRPr="00776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МБДОУ д/с №3 «Рябинка» г. Инза на тему: «Художественно-эстетическое развитие детей дошкольного возраста, посредством организации различных видов детской деятельности».</w:t>
      </w:r>
    </w:p>
    <w:p w:rsidR="00935B4E" w:rsidRPr="00776E70" w:rsidRDefault="00935B4E" w:rsidP="00FC4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B4E" w:rsidRPr="00776E70" w:rsidRDefault="00935B4E" w:rsidP="0060473E">
      <w:pPr>
        <w:spacing w:after="0" w:line="240" w:lineRule="auto"/>
        <w:ind w:left="-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Оценка учебно-методического и библиотечно-информационного обеспечения</w:t>
      </w:r>
    </w:p>
    <w:p w:rsidR="00BE72E6" w:rsidRPr="00776E70" w:rsidRDefault="00BE72E6" w:rsidP="00BE72E6">
      <w:pPr>
        <w:shd w:val="clear" w:color="auto" w:fill="FCFCFC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Одним из стержневых условий жизнедеятельности детского сада является методическое обеспечение образовательного процесса. Програ</w:t>
      </w:r>
      <w:r w:rsidR="00CE5A3A" w:rsidRPr="00776E70">
        <w:rPr>
          <w:rFonts w:ascii="Times New Roman" w:hAnsi="Times New Roman" w:cs="Times New Roman"/>
          <w:sz w:val="28"/>
          <w:szCs w:val="28"/>
        </w:rPr>
        <w:t xml:space="preserve">ммно-методический комплекс в Детском саду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подобран с учетом ориентации на государственные требования, нормативно-правовой статус, особенности и законы психического развития детей, специфику педагогического и детского коллективов, определяющих возможность и целесообразность кажд</w:t>
      </w:r>
      <w:r w:rsidR="00CE5A3A" w:rsidRPr="00776E70">
        <w:rPr>
          <w:rFonts w:ascii="Times New Roman" w:hAnsi="Times New Roman" w:cs="Times New Roman"/>
          <w:sz w:val="28"/>
          <w:szCs w:val="28"/>
        </w:rPr>
        <w:t xml:space="preserve">ой программы и технологии. В Детском саду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ведется работа по созданию условий для реализации результативного образовательного процесса по следующим направлениям:</w:t>
      </w:r>
    </w:p>
    <w:p w:rsidR="00BE72E6" w:rsidRPr="00776E70" w:rsidRDefault="00BE72E6" w:rsidP="00BE72E6">
      <w:pPr>
        <w:shd w:val="clear" w:color="auto" w:fill="FCFCFC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 1. Организация п</w:t>
      </w:r>
      <w:r w:rsidR="00CE5A3A" w:rsidRPr="00776E70">
        <w:rPr>
          <w:rFonts w:ascii="Times New Roman" w:hAnsi="Times New Roman" w:cs="Times New Roman"/>
          <w:sz w:val="28"/>
          <w:szCs w:val="28"/>
        </w:rPr>
        <w:t>редметно-развивающей среды в Детском саду</w:t>
      </w:r>
      <w:r w:rsidRPr="00776E70">
        <w:rPr>
          <w:rFonts w:ascii="Times New Roman" w:hAnsi="Times New Roman" w:cs="Times New Roman"/>
          <w:sz w:val="28"/>
          <w:szCs w:val="28"/>
        </w:rPr>
        <w:t>, соответствующей содержанию программы, интересам и потребностям детей разного возраста: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разработка методических рекомендаций по организации предметн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развивающей среды;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обеспечение подбора игрушек, игр, пособий для работы с детьми по программе с учетом современных требований;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активизация педагогов в разработке атрибутов и методических пособий.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2.Соотнесение содержания образовательного процесса с выбранной программой и требованиями к содержанию и методам воспитания и обучения детей дошкольного возраста:</w:t>
      </w:r>
    </w:p>
    <w:p w:rsidR="00BE72E6" w:rsidRPr="00776E70" w:rsidRDefault="00BE72E6" w:rsidP="00BE72E6">
      <w:pPr>
        <w:pStyle w:val="aa"/>
        <w:shd w:val="clear" w:color="auto" w:fill="FCFCFC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формирование банка данных о выполнении программы, ее отдельных разделов;</w:t>
      </w:r>
    </w:p>
    <w:p w:rsidR="00BE72E6" w:rsidRPr="00776E70" w:rsidRDefault="00BE72E6" w:rsidP="00BE72E6">
      <w:pPr>
        <w:pStyle w:val="aa"/>
        <w:shd w:val="clear" w:color="auto" w:fill="FCFCFC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анализ содержания и методов воспитания и обучения;</w:t>
      </w:r>
    </w:p>
    <w:p w:rsidR="00BE72E6" w:rsidRPr="00776E70" w:rsidRDefault="00BE72E6" w:rsidP="00BE72E6">
      <w:pPr>
        <w:pStyle w:val="aa"/>
        <w:shd w:val="clear" w:color="auto" w:fill="FCFCFC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sym w:font="Symbol" w:char="F07E"/>
      </w:r>
      <w:r w:rsidRPr="00776E70">
        <w:rPr>
          <w:rFonts w:ascii="Times New Roman" w:hAnsi="Times New Roman" w:cs="Times New Roman"/>
          <w:sz w:val="28"/>
          <w:szCs w:val="28"/>
        </w:rPr>
        <w:t xml:space="preserve"> анализ исполнений решений педсоветов.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3. Обновление содержания методического обеспечения (технологий, методик) в соответствии с современными требованиями.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lastRenderedPageBreak/>
        <w:t>4. Разработка режима дня, расписания занятий, графики работы кружков для каждой возрастной группы и т.п.</w:t>
      </w:r>
    </w:p>
    <w:p w:rsidR="00BE72E6" w:rsidRPr="00776E70" w:rsidRDefault="00BE72E6" w:rsidP="00BE72E6">
      <w:pPr>
        <w:shd w:val="clear" w:color="auto" w:fill="FCFCFC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5. Отслеживание проведения и эффективности двигательной и интеллектуальной, организованной и самостоятельной деятельности воспитанников. Как видим, в</w:t>
      </w:r>
      <w:r w:rsidR="00CE5A3A" w:rsidRPr="00776E70">
        <w:rPr>
          <w:rFonts w:ascii="Times New Roman" w:hAnsi="Times New Roman" w:cs="Times New Roman"/>
          <w:sz w:val="28"/>
          <w:szCs w:val="28"/>
        </w:rPr>
        <w:t xml:space="preserve"> системе методической работы Детском саду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используется достаточно широкий перечень традиционных мероприятий. Педагоги принимают участие в мето</w:t>
      </w:r>
      <w:r w:rsidR="00A82436" w:rsidRPr="00776E70">
        <w:rPr>
          <w:rFonts w:ascii="Times New Roman" w:hAnsi="Times New Roman" w:cs="Times New Roman"/>
          <w:sz w:val="28"/>
          <w:szCs w:val="28"/>
        </w:rPr>
        <w:t xml:space="preserve">дических мероприятиях других Детских садах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города. Содержание методической работы педагогов соответствует современным требованиям: изучаются современные образовател</w:t>
      </w:r>
      <w:r w:rsidR="00CE5A3A" w:rsidRPr="00776E70">
        <w:rPr>
          <w:rFonts w:ascii="Times New Roman" w:hAnsi="Times New Roman" w:cs="Times New Roman"/>
          <w:sz w:val="28"/>
          <w:szCs w:val="28"/>
        </w:rPr>
        <w:t>ьные технологии, требования ФГОС</w:t>
      </w:r>
      <w:r w:rsidR="000822B9" w:rsidRPr="00776E70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ДО, др</w:t>
      </w:r>
      <w:r w:rsidRPr="00776E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t>стандартам дошкольного воспитания.</w:t>
      </w:r>
    </w:p>
    <w:p w:rsidR="00A83EB9" w:rsidRPr="00776E70" w:rsidRDefault="00A83EB9" w:rsidP="00A83EB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872B6" w:rsidRPr="00776E70" w:rsidRDefault="00D872B6" w:rsidP="00D872B6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Информационное обеспечение Детского сада включает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:</w:t>
      </w:r>
    </w:p>
    <w:p w:rsidR="00D872B6" w:rsidRPr="00776E70" w:rsidRDefault="00D872B6" w:rsidP="00D872B6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информационно-телекоммуникационное оборудование — в 2022 году пополнилось </w:t>
      </w:r>
      <w:r w:rsidR="00B631C0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 ноутбуками, 1 принтером</w:t>
      </w:r>
      <w:r w:rsidR="00B631C0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43338D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программное обеспечение — позволяет работать с текстовыми редакторами, </w:t>
      </w:r>
      <w:proofErr w:type="spellStart"/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интернет-ресурсами</w:t>
      </w:r>
      <w:proofErr w:type="spellEnd"/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, фото-, видеоматериалами, графическими редакторами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43338D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4C440A" w:rsidRPr="00776E70" w:rsidRDefault="004C440A" w:rsidP="00962A50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2B6" w:rsidRPr="00776E70" w:rsidRDefault="00D872B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Оценка материально-технической базы</w:t>
      </w:r>
    </w:p>
    <w:p w:rsidR="002336AC" w:rsidRPr="00776E70" w:rsidRDefault="00CE5A3A" w:rsidP="004C4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83EB9" w:rsidRPr="00776E70">
        <w:rPr>
          <w:rFonts w:ascii="Times New Roman" w:hAnsi="Times New Roman" w:cs="Times New Roman"/>
          <w:sz w:val="28"/>
          <w:szCs w:val="28"/>
        </w:rPr>
        <w:t xml:space="preserve"> функционирует с 2006 года. Здание 2-х этажное,  типовое, </w:t>
      </w:r>
      <w:proofErr w:type="gramStart"/>
      <w:r w:rsidR="00A83EB9" w:rsidRPr="00776E70">
        <w:rPr>
          <w:rFonts w:ascii="Times New Roman" w:hAnsi="Times New Roman" w:cs="Times New Roman"/>
          <w:sz w:val="28"/>
          <w:szCs w:val="28"/>
        </w:rPr>
        <w:t>имеет 1 пристрой</w:t>
      </w:r>
      <w:proofErr w:type="gramEnd"/>
      <w:r w:rsidR="00A83EB9" w:rsidRPr="00776E70">
        <w:rPr>
          <w:rFonts w:ascii="Times New Roman" w:hAnsi="Times New Roman" w:cs="Times New Roman"/>
          <w:sz w:val="28"/>
          <w:szCs w:val="28"/>
        </w:rPr>
        <w:t>. В здании детского сада проведён капитальный ремонт</w:t>
      </w:r>
      <w:r w:rsidR="002336AC" w:rsidRPr="00776E70">
        <w:rPr>
          <w:rFonts w:ascii="Times New Roman" w:hAnsi="Times New Roman" w:cs="Times New Roman"/>
          <w:sz w:val="28"/>
          <w:szCs w:val="28"/>
        </w:rPr>
        <w:t xml:space="preserve"> </w:t>
      </w:r>
      <w:r w:rsidR="002336AC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по замене деревянных окон на </w:t>
      </w:r>
      <w:proofErr w:type="gramStart"/>
      <w:r w:rsidR="002336AC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пластиковые</w:t>
      </w:r>
      <w:proofErr w:type="gramEnd"/>
      <w:r w:rsidR="002336AC" w:rsidRPr="0043338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. В совместной работе педагогов и родителей воспитанников были возведены постройки на уличных групповых участках</w:t>
      </w:r>
      <w:r w:rsidR="002336AC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A83EB9" w:rsidRPr="00776E70" w:rsidRDefault="00A83EB9" w:rsidP="004C4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 Все группы оборудованы буфетными, туалетами и умывальными комнатами.</w:t>
      </w:r>
    </w:p>
    <w:p w:rsidR="00A83EB9" w:rsidRPr="00776E70" w:rsidRDefault="00A83EB9" w:rsidP="004C44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Скомплектовано 3</w:t>
      </w:r>
      <w:r w:rsidR="009E6E44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>разновозрастные группы, отдельная спальня имеется во второй младшей</w:t>
      </w:r>
      <w:r w:rsidR="00FD09EC" w:rsidRPr="00776E70">
        <w:rPr>
          <w:rFonts w:ascii="Times New Roman" w:hAnsi="Times New Roman" w:cs="Times New Roman"/>
          <w:sz w:val="28"/>
          <w:szCs w:val="28"/>
        </w:rPr>
        <w:t>, средней</w:t>
      </w:r>
      <w:r w:rsidRPr="00776E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группе. Име</w:t>
      </w:r>
      <w:r w:rsidR="00FD09EC" w:rsidRPr="00776E70">
        <w:rPr>
          <w:rFonts w:ascii="Times New Roman" w:hAnsi="Times New Roman" w:cs="Times New Roman"/>
          <w:sz w:val="28"/>
          <w:szCs w:val="28"/>
        </w:rPr>
        <w:t xml:space="preserve">ется  музыкальный </w:t>
      </w:r>
      <w:r w:rsidRPr="00776E70">
        <w:rPr>
          <w:rFonts w:ascii="Times New Roman" w:hAnsi="Times New Roman" w:cs="Times New Roman"/>
          <w:sz w:val="28"/>
          <w:szCs w:val="28"/>
        </w:rPr>
        <w:t>зал, методический кабин</w:t>
      </w:r>
      <w:r w:rsidR="00FD09EC" w:rsidRPr="00776E70">
        <w:rPr>
          <w:rFonts w:ascii="Times New Roman" w:hAnsi="Times New Roman" w:cs="Times New Roman"/>
          <w:sz w:val="28"/>
          <w:szCs w:val="28"/>
        </w:rPr>
        <w:t>ет</w:t>
      </w:r>
      <w:r w:rsidRPr="00776E70">
        <w:rPr>
          <w:rFonts w:ascii="Times New Roman" w:hAnsi="Times New Roman" w:cs="Times New Roman"/>
          <w:sz w:val="28"/>
          <w:szCs w:val="28"/>
        </w:rPr>
        <w:t>,  кабинет</w:t>
      </w:r>
      <w:r w:rsidRPr="00776E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108E" w:rsidRPr="00776E70">
        <w:rPr>
          <w:rFonts w:ascii="Times New Roman" w:hAnsi="Times New Roman" w:cs="Times New Roman"/>
          <w:sz w:val="28"/>
          <w:szCs w:val="28"/>
        </w:rPr>
        <w:t>учителя</w:t>
      </w:r>
      <w:r w:rsidR="00FD09EC" w:rsidRPr="00776E70">
        <w:rPr>
          <w:rFonts w:ascii="Times New Roman" w:hAnsi="Times New Roman" w:cs="Times New Roman"/>
          <w:sz w:val="28"/>
          <w:szCs w:val="28"/>
        </w:rPr>
        <w:t>-</w:t>
      </w:r>
      <w:r w:rsidR="004C440A" w:rsidRPr="00776E70">
        <w:rPr>
          <w:rFonts w:ascii="Times New Roman" w:hAnsi="Times New Roman" w:cs="Times New Roman"/>
          <w:sz w:val="28"/>
          <w:szCs w:val="28"/>
        </w:rPr>
        <w:t>логопеда.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Пищеблок расположен на 1 этаже (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готовочная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варочная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>). Кухня обо</w:t>
      </w:r>
      <w:r w:rsidR="00B0108E" w:rsidRPr="00776E70">
        <w:rPr>
          <w:rFonts w:ascii="Times New Roman" w:hAnsi="Times New Roman" w:cs="Times New Roman"/>
          <w:sz w:val="28"/>
          <w:szCs w:val="28"/>
        </w:rPr>
        <w:t xml:space="preserve">рудована  </w:t>
      </w:r>
      <w:r w:rsidRPr="00776E70">
        <w:rPr>
          <w:rFonts w:ascii="Times New Roman" w:hAnsi="Times New Roman" w:cs="Times New Roman"/>
          <w:sz w:val="28"/>
          <w:szCs w:val="28"/>
        </w:rPr>
        <w:t>современным технологическим оборудованием: 4- х конфорочна</w:t>
      </w:r>
      <w:r w:rsidR="00C11E88" w:rsidRPr="00776E70">
        <w:rPr>
          <w:rFonts w:ascii="Times New Roman" w:hAnsi="Times New Roman" w:cs="Times New Roman"/>
          <w:sz w:val="28"/>
          <w:szCs w:val="28"/>
        </w:rPr>
        <w:t>я электроплита,  жарочный  шкаф</w:t>
      </w:r>
      <w:r w:rsidRPr="00776E70">
        <w:rPr>
          <w:rFonts w:ascii="Times New Roman" w:hAnsi="Times New Roman" w:cs="Times New Roman"/>
          <w:sz w:val="28"/>
          <w:szCs w:val="28"/>
        </w:rPr>
        <w:t xml:space="preserve">, </w:t>
      </w:r>
      <w:r w:rsidR="00B0108E" w:rsidRPr="00776E7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электромясорубк</w:t>
      </w:r>
      <w:r w:rsidR="00B0108E" w:rsidRPr="00776E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>, водонагреватель</w:t>
      </w:r>
      <w:r w:rsidR="00B0108E" w:rsidRPr="00776E70">
        <w:rPr>
          <w:rFonts w:ascii="Times New Roman" w:hAnsi="Times New Roman" w:cs="Times New Roman"/>
          <w:sz w:val="28"/>
          <w:szCs w:val="28"/>
        </w:rPr>
        <w:t>, 1</w:t>
      </w:r>
      <w:r w:rsidRPr="00776E70">
        <w:rPr>
          <w:rFonts w:ascii="Times New Roman" w:hAnsi="Times New Roman" w:cs="Times New Roman"/>
          <w:sz w:val="28"/>
          <w:szCs w:val="28"/>
        </w:rPr>
        <w:t xml:space="preserve"> х</w:t>
      </w:r>
      <w:r w:rsidR="00B0108E" w:rsidRPr="00776E70">
        <w:rPr>
          <w:rFonts w:ascii="Times New Roman" w:hAnsi="Times New Roman" w:cs="Times New Roman"/>
          <w:sz w:val="28"/>
          <w:szCs w:val="28"/>
        </w:rPr>
        <w:t>олодильник</w:t>
      </w:r>
      <w:r w:rsidR="004F02C4" w:rsidRPr="00776E70">
        <w:rPr>
          <w:rFonts w:ascii="Times New Roman" w:hAnsi="Times New Roman" w:cs="Times New Roman"/>
          <w:sz w:val="28"/>
          <w:szCs w:val="28"/>
        </w:rPr>
        <w:t>. На складе имеются</w:t>
      </w:r>
      <w:r w:rsidR="00C11E88" w:rsidRPr="00776E70">
        <w:rPr>
          <w:rFonts w:ascii="Times New Roman" w:hAnsi="Times New Roman" w:cs="Times New Roman"/>
          <w:sz w:val="28"/>
          <w:szCs w:val="28"/>
        </w:rPr>
        <w:t xml:space="preserve">:  1 </w:t>
      </w:r>
      <w:proofErr w:type="spellStart"/>
      <w:r w:rsidR="004F02C4" w:rsidRPr="00776E70">
        <w:rPr>
          <w:rFonts w:ascii="Times New Roman" w:hAnsi="Times New Roman" w:cs="Times New Roman"/>
          <w:sz w:val="28"/>
          <w:szCs w:val="28"/>
        </w:rPr>
        <w:t>холодильникк</w:t>
      </w:r>
      <w:proofErr w:type="spellEnd"/>
      <w:r w:rsidR="004F02C4" w:rsidRPr="00776E70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и 1-а морозильная камера.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Имеющаяся прачечная оснащена  стиральной ма</w:t>
      </w:r>
      <w:r w:rsidR="00C11E88" w:rsidRPr="00776E70">
        <w:rPr>
          <w:rFonts w:ascii="Times New Roman" w:hAnsi="Times New Roman" w:cs="Times New Roman"/>
          <w:sz w:val="28"/>
          <w:szCs w:val="28"/>
        </w:rPr>
        <w:t>шиной автомат</w:t>
      </w:r>
      <w:r w:rsidRPr="00776E70">
        <w:rPr>
          <w:rFonts w:ascii="Times New Roman" w:hAnsi="Times New Roman" w:cs="Times New Roman"/>
          <w:sz w:val="28"/>
          <w:szCs w:val="28"/>
        </w:rPr>
        <w:t>. Имеется складское помещение для хранения мягкого инвентаря.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Медицинский кабинет оснащён</w:t>
      </w:r>
      <w:r w:rsidR="00C11E88" w:rsidRPr="00776E70">
        <w:rPr>
          <w:rFonts w:ascii="Times New Roman" w:hAnsi="Times New Roman" w:cs="Times New Roman"/>
          <w:sz w:val="28"/>
          <w:szCs w:val="28"/>
        </w:rPr>
        <w:t xml:space="preserve"> следующим оборудованием</w:t>
      </w:r>
      <w:r w:rsidRPr="00776E70">
        <w:rPr>
          <w:rFonts w:ascii="Times New Roman" w:hAnsi="Times New Roman" w:cs="Times New Roman"/>
          <w:sz w:val="28"/>
          <w:szCs w:val="28"/>
        </w:rPr>
        <w:t>: сейф</w:t>
      </w:r>
      <w:r w:rsidR="00C11E88" w:rsidRPr="00776E70">
        <w:rPr>
          <w:rFonts w:ascii="Times New Roman" w:hAnsi="Times New Roman" w:cs="Times New Roman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для хранения мед</w:t>
      </w:r>
      <w:r w:rsidR="00C11E88" w:rsidRPr="00776E70">
        <w:rPr>
          <w:rFonts w:ascii="Times New Roman" w:hAnsi="Times New Roman" w:cs="Times New Roman"/>
          <w:sz w:val="28"/>
          <w:szCs w:val="28"/>
        </w:rPr>
        <w:t>ицинских препаратов, электронные  весы</w:t>
      </w:r>
      <w:r w:rsidRPr="00776E70">
        <w:rPr>
          <w:rFonts w:ascii="Times New Roman" w:hAnsi="Times New Roman" w:cs="Times New Roman"/>
          <w:sz w:val="28"/>
          <w:szCs w:val="28"/>
        </w:rPr>
        <w:t>, ростомер, холодильник, 2 стола д</w:t>
      </w:r>
      <w:r w:rsidR="00B0108E" w:rsidRPr="00776E70">
        <w:rPr>
          <w:rFonts w:ascii="Times New Roman" w:hAnsi="Times New Roman" w:cs="Times New Roman"/>
          <w:sz w:val="28"/>
          <w:szCs w:val="28"/>
        </w:rPr>
        <w:t>ля манипуляций</w:t>
      </w:r>
      <w:r w:rsidRPr="00776E70">
        <w:rPr>
          <w:rFonts w:ascii="Times New Roman" w:hAnsi="Times New Roman" w:cs="Times New Roman"/>
          <w:sz w:val="28"/>
          <w:szCs w:val="28"/>
        </w:rPr>
        <w:t>. Для обработки и дезинфекции помещений имеются  прибор «Кварц». В кабинете работает  старшая медицинская сестра.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Территория расположена вокруг всего здания. На не</w:t>
      </w:r>
      <w:r w:rsidR="00FD09EC" w:rsidRPr="00776E70">
        <w:rPr>
          <w:rFonts w:ascii="Times New Roman" w:hAnsi="Times New Roman" w:cs="Times New Roman"/>
          <w:sz w:val="28"/>
          <w:szCs w:val="28"/>
        </w:rPr>
        <w:t xml:space="preserve">й имеются 3 </w:t>
      </w:r>
      <w:proofErr w:type="gramStart"/>
      <w:r w:rsidR="00FD09EC" w:rsidRPr="00776E70">
        <w:rPr>
          <w:rFonts w:ascii="Times New Roman" w:hAnsi="Times New Roman" w:cs="Times New Roman"/>
          <w:sz w:val="28"/>
          <w:szCs w:val="28"/>
        </w:rPr>
        <w:t>прогулочных</w:t>
      </w:r>
      <w:proofErr w:type="gramEnd"/>
      <w:r w:rsidR="00FD09EC" w:rsidRPr="00776E70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776E70">
        <w:rPr>
          <w:rFonts w:ascii="Times New Roman" w:hAnsi="Times New Roman" w:cs="Times New Roman"/>
          <w:sz w:val="28"/>
          <w:szCs w:val="28"/>
        </w:rPr>
        <w:t>, спортплощадка, хозяйственны</w:t>
      </w:r>
      <w:r w:rsidR="00C11E88" w:rsidRPr="00776E70">
        <w:rPr>
          <w:rFonts w:ascii="Times New Roman" w:hAnsi="Times New Roman" w:cs="Times New Roman"/>
          <w:sz w:val="28"/>
          <w:szCs w:val="28"/>
        </w:rPr>
        <w:t>й двор, овощ</w:t>
      </w:r>
      <w:r w:rsidR="00FD09EC" w:rsidRPr="00776E70">
        <w:rPr>
          <w:rFonts w:ascii="Times New Roman" w:hAnsi="Times New Roman" w:cs="Times New Roman"/>
          <w:sz w:val="28"/>
          <w:szCs w:val="28"/>
        </w:rPr>
        <w:t>ехран</w:t>
      </w:r>
      <w:r w:rsidR="004C440A" w:rsidRPr="00776E70">
        <w:rPr>
          <w:rFonts w:ascii="Times New Roman" w:hAnsi="Times New Roman" w:cs="Times New Roman"/>
          <w:sz w:val="28"/>
          <w:szCs w:val="28"/>
        </w:rPr>
        <w:t>илище, огород, с</w:t>
      </w:r>
      <w:r w:rsidR="00FD09EC" w:rsidRPr="00776E70">
        <w:rPr>
          <w:rFonts w:ascii="Times New Roman" w:hAnsi="Times New Roman" w:cs="Times New Roman"/>
          <w:sz w:val="28"/>
          <w:szCs w:val="28"/>
        </w:rPr>
        <w:t xml:space="preserve">ад. </w:t>
      </w:r>
      <w:r w:rsidRPr="00776E70">
        <w:rPr>
          <w:rFonts w:ascii="Times New Roman" w:hAnsi="Times New Roman" w:cs="Times New Roman"/>
          <w:sz w:val="28"/>
          <w:szCs w:val="28"/>
        </w:rPr>
        <w:t>П</w:t>
      </w:r>
      <w:r w:rsidR="00FD09EC" w:rsidRPr="00776E70">
        <w:rPr>
          <w:rFonts w:ascii="Times New Roman" w:hAnsi="Times New Roman" w:cs="Times New Roman"/>
          <w:sz w:val="28"/>
          <w:szCs w:val="28"/>
        </w:rPr>
        <w:t xml:space="preserve">рогулочные участки оборудованы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верандами, песочницами, кач</w:t>
      </w:r>
      <w:r w:rsidR="00FD09EC" w:rsidRPr="00776E70">
        <w:rPr>
          <w:rFonts w:ascii="Times New Roman" w:hAnsi="Times New Roman" w:cs="Times New Roman"/>
          <w:sz w:val="28"/>
          <w:szCs w:val="28"/>
        </w:rPr>
        <w:t>елями, столами, горками, турниками</w:t>
      </w:r>
      <w:r w:rsidRPr="00776E70">
        <w:rPr>
          <w:rFonts w:ascii="Times New Roman" w:hAnsi="Times New Roman" w:cs="Times New Roman"/>
          <w:sz w:val="28"/>
          <w:szCs w:val="28"/>
        </w:rPr>
        <w:t>.  Территория вокруг детского сада со всех сторон ограждена забором.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lastRenderedPageBreak/>
        <w:t>В целях противопожарной безоп</w:t>
      </w:r>
      <w:r w:rsidR="00CE5A3A" w:rsidRPr="00776E70">
        <w:rPr>
          <w:rFonts w:ascii="Times New Roman" w:hAnsi="Times New Roman" w:cs="Times New Roman"/>
          <w:sz w:val="28"/>
          <w:szCs w:val="28"/>
        </w:rPr>
        <w:t xml:space="preserve">асности и охраны жизни детей Детском саду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оснащено охранным устройством «Гранит». Действует тревожная кнопка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6E70">
        <w:rPr>
          <w:rFonts w:ascii="Times New Roman" w:hAnsi="Times New Roman" w:cs="Times New Roman"/>
          <w:sz w:val="28"/>
          <w:szCs w:val="28"/>
          <w:u w:val="single"/>
        </w:rPr>
        <w:t>Требования к развивающей предметно-пространственной среде.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</w:t>
      </w:r>
      <w:r w:rsidR="00A82436" w:rsidRPr="00776E70">
        <w:rPr>
          <w:rFonts w:ascii="Times New Roman" w:hAnsi="Times New Roman" w:cs="Times New Roman"/>
          <w:sz w:val="28"/>
          <w:szCs w:val="28"/>
        </w:rPr>
        <w:t>ого потенциала пространства  Детского сада</w:t>
      </w:r>
      <w:r w:rsidRPr="00776E70">
        <w:rPr>
          <w:rFonts w:ascii="Times New Roman" w:hAnsi="Times New Roman" w:cs="Times New Roman"/>
          <w:sz w:val="28"/>
          <w:szCs w:val="28"/>
        </w:rPr>
        <w:t>, группы, а так</w:t>
      </w:r>
      <w:r w:rsidR="00A82436" w:rsidRPr="00776E70">
        <w:rPr>
          <w:rFonts w:ascii="Times New Roman" w:hAnsi="Times New Roman" w:cs="Times New Roman"/>
          <w:sz w:val="28"/>
          <w:szCs w:val="28"/>
        </w:rPr>
        <w:t>же территории, прилегающей к Детскому саду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Для детей младшего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76E7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776E70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A83EB9" w:rsidRPr="00776E70" w:rsidRDefault="00A83EB9" w:rsidP="00A83EB9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наличие в организации или группе полифункциональных (не обладающих жестко закрепленным способом употребления) предметов, в том числе природных </w:t>
      </w:r>
      <w:r w:rsidRPr="00776E70">
        <w:rPr>
          <w:rFonts w:ascii="Times New Roman" w:hAnsi="Times New Roman" w:cs="Times New Roman"/>
          <w:sz w:val="28"/>
          <w:szCs w:val="28"/>
        </w:rPr>
        <w:lastRenderedPageBreak/>
        <w:t>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A83EB9" w:rsidRPr="00776E70" w:rsidRDefault="00A83EB9" w:rsidP="00A83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A83EB9" w:rsidRPr="00776E70" w:rsidRDefault="00A83EB9" w:rsidP="00A83EB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A83EB9" w:rsidRPr="00776E70" w:rsidRDefault="00A83EB9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   обеспечению надежности и безопасности их использования.</w:t>
      </w:r>
    </w:p>
    <w:p w:rsidR="00A83EB9" w:rsidRPr="00776E70" w:rsidRDefault="00CE5A3A" w:rsidP="00A8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Детский сад</w:t>
      </w:r>
      <w:r w:rsidR="00A83EB9" w:rsidRPr="00776E70">
        <w:rPr>
          <w:rFonts w:ascii="Times New Roman" w:hAnsi="Times New Roman" w:cs="Times New Roman"/>
          <w:sz w:val="28"/>
          <w:szCs w:val="28"/>
        </w:rPr>
        <w:t xml:space="preserve">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872B6" w:rsidRPr="00776E70" w:rsidRDefault="00D872B6" w:rsidP="0025482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</w:t>
      </w:r>
      <w:r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A82436" w:rsidRPr="00776E70" w:rsidRDefault="00A82436" w:rsidP="00D872B6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09EC" w:rsidRPr="00136260" w:rsidRDefault="00D872B6" w:rsidP="00136260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VIII. Оценка </w:t>
      </w:r>
      <w:proofErr w:type="gramStart"/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E61BC0" w:rsidRPr="00136260" w:rsidRDefault="00D872B6" w:rsidP="00136260">
      <w:pPr>
        <w:spacing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Состояние здоровья и физического развития восп</w:t>
      </w:r>
      <w:r w:rsidR="00987104"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итанников удовлетворительные.  Дети</w:t>
      </w:r>
      <w:r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успешно освоили образовательную программу дошкольного образования в с</w:t>
      </w:r>
      <w:r w:rsidR="00987104"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воей возрастной группе. </w:t>
      </w:r>
      <w:r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В течение года воспитанники Детского сада успешно участвовали в конкурсах и мероприятиях различного уровня.</w:t>
      </w:r>
      <w:r w:rsidR="0000504B"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FE2A4C"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Во</w:t>
      </w:r>
      <w:r w:rsidR="0000504B" w:rsidRPr="0013626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спитанники старшей, подготовительной группы активно принимали участие в муниципальных конкурсах</w:t>
      </w:r>
      <w:r w:rsidR="00FE2A4C" w:rsidRPr="00776E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t>.</w:t>
      </w:r>
    </w:p>
    <w:p w:rsidR="00D872B6" w:rsidRPr="00776E70" w:rsidRDefault="00D872B6" w:rsidP="009F17F2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3A667E" w:rsidRPr="00776E70" w:rsidRDefault="003A667E" w:rsidP="003A667E">
      <w:pPr>
        <w:spacing w:after="22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по состоянию на 30.12.2022г.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7"/>
        <w:gridCol w:w="1710"/>
        <w:gridCol w:w="1647"/>
      </w:tblGrid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812DC6" w:rsidRPr="00776E70" w:rsidTr="00024DE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1362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Общее количество воспитанников, которые обучаются по программе дошкольного </w:t>
            </w: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 том числе обучающиеся: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13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(10.5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A2157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A2157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вес) детей от общей численности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10.5 -часового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F257A4"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воспитанников с ОВЗ от общей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F257A4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(30%)</w:t>
            </w: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257A4"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 по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образовательной программе дошкольного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(100%)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7C37FD"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по болезни дней на одного</w:t>
            </w:r>
          </w:p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 том числе количество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C441D9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C441D9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C441D9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средним профессиональным образованием педагогической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C441D9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(80%)</w:t>
            </w: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(40%)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(10%)</w:t>
            </w: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(22%)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(30%)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человек/чело</w:t>
            </w:r>
          </w:p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C441D9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/10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 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DC6" w:rsidRPr="00776E70" w:rsidTr="00136260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нет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3A667E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  <w:tr w:rsidR="00812DC6" w:rsidRPr="00776E70" w:rsidTr="00024DE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 которых осуществляется</w:t>
            </w:r>
          </w:p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2E3767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.25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 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DC6" w:rsidRPr="00776E70" w:rsidTr="00024DE8">
        <w:tc>
          <w:tcPr>
            <w:tcW w:w="71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7C37FD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  <w:tr w:rsidR="00812DC6" w:rsidRPr="00776E70" w:rsidTr="00024DE8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потребность воспитанников в</w:t>
            </w:r>
            <w:proofErr w:type="gramEnd"/>
            <w:r w:rsidRPr="00776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12DC6" w:rsidRPr="00776E70" w:rsidRDefault="00812DC6" w:rsidP="0002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DC6" w:rsidRPr="00776E70" w:rsidRDefault="00812DC6" w:rsidP="0002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E70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t>да</w:t>
            </w:r>
          </w:p>
        </w:tc>
      </w:tr>
    </w:tbl>
    <w:p w:rsidR="009F17F2" w:rsidRPr="00776E70" w:rsidRDefault="009F17F2" w:rsidP="009F17F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Деятельность детского сада соответствует требованиям законодательства.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 Динамика развития в сравнении с предыдущим отчетным периодом положительная.</w:t>
      </w:r>
      <w:r w:rsidRPr="00776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Анализ результатов воспитательно-образовательной деятельности показал, что в будущем  году необходимо продолжать организовывать образовательный процесс в соответствии с</w:t>
      </w:r>
      <w:r w:rsidR="00E2272B" w:rsidRPr="00776E70">
        <w:rPr>
          <w:rFonts w:ascii="Times New Roman" w:hAnsi="Times New Roman" w:cs="Times New Roman"/>
          <w:sz w:val="28"/>
          <w:szCs w:val="28"/>
        </w:rPr>
        <w:t xml:space="preserve"> современными требованиями  </w:t>
      </w:r>
      <w:r w:rsidR="00405BAE"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ФГОС Детского сада</w:t>
      </w:r>
      <w:r w:rsidRPr="00776E70">
        <w:rPr>
          <w:rFonts w:ascii="Times New Roman" w:hAnsi="Times New Roman" w:cs="Times New Roman"/>
          <w:sz w:val="28"/>
          <w:szCs w:val="28"/>
        </w:rPr>
        <w:t xml:space="preserve">. Усилия должны быть направлены на организацию образовательного процесса и развивающей предметно-пространственной среды в </w:t>
      </w:r>
      <w:r w:rsidR="00E2272B" w:rsidRPr="00776E70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r w:rsidR="00E2272B"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05BAE"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ГОС Детского сада,</w:t>
      </w:r>
      <w:r w:rsidR="00405BAE" w:rsidRPr="00776E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 xml:space="preserve"> для решения образовательных задач.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 xml:space="preserve">В течение всего года был проведен анализ образовательной деятельности  с детьми. В </w:t>
      </w:r>
      <w:proofErr w:type="gramStart"/>
      <w:r w:rsidRPr="00776E70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776E70">
        <w:rPr>
          <w:rFonts w:ascii="Times New Roman" w:hAnsi="Times New Roman" w:cs="Times New Roman"/>
          <w:sz w:val="28"/>
          <w:szCs w:val="28"/>
        </w:rPr>
        <w:t xml:space="preserve"> которого были выявлены ошибки педагогов в руководстве детской игрой, в режимных моментах,  в </w:t>
      </w:r>
      <w:r w:rsidR="00405BAE"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ООД</w:t>
      </w:r>
      <w:r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. Поэтому</w:t>
      </w:r>
      <w:r w:rsidRPr="00776E70">
        <w:rPr>
          <w:rFonts w:ascii="Times New Roman" w:hAnsi="Times New Roman" w:cs="Times New Roman"/>
          <w:sz w:val="28"/>
          <w:szCs w:val="28"/>
        </w:rPr>
        <w:t xml:space="preserve"> в следующем  году одной из задач станет совершенствование профессиональной компетентности педагога  и руководство детской деятельностью.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bCs/>
          <w:sz w:val="28"/>
          <w:szCs w:val="28"/>
        </w:rPr>
        <w:t>Перспективы работы по данному направлению: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- продолжать вести системную работу по воспитанию, обучению и развитию детей, коррекции их психофизического состояния;</w:t>
      </w:r>
    </w:p>
    <w:p w:rsidR="00B503B0" w:rsidRPr="00776E70" w:rsidRDefault="00B503B0" w:rsidP="00B50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- поиск новых методов, средств и форм, учитывающих индивидуально-психологические особенности каждого ребенка, его субъективный опыт.</w:t>
      </w:r>
    </w:p>
    <w:p w:rsidR="00B503B0" w:rsidRPr="00776E70" w:rsidRDefault="00B503B0" w:rsidP="00B503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Основной целью своей деятельности педагогический коллектив видит в создании единого образовательного пространства для разностороннего развития </w:t>
      </w:r>
      <w:r w:rsidRPr="00776E70">
        <w:rPr>
          <w:rFonts w:ascii="Times New Roman" w:hAnsi="Times New Roman" w:cs="Times New Roman"/>
          <w:sz w:val="28"/>
          <w:szCs w:val="28"/>
        </w:rPr>
        <w:t>личности ребенка:</w:t>
      </w:r>
    </w:p>
    <w:p w:rsidR="00B503B0" w:rsidRPr="00776E70" w:rsidRDefault="00B503B0" w:rsidP="00B503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- Продолжить</w:t>
      </w:r>
      <w:r w:rsidR="00E2272B" w:rsidRPr="00776E70">
        <w:rPr>
          <w:rFonts w:ascii="Times New Roman" w:hAnsi="Times New Roman" w:cs="Times New Roman"/>
          <w:spacing w:val="-1"/>
          <w:sz w:val="28"/>
          <w:szCs w:val="28"/>
        </w:rPr>
        <w:t xml:space="preserve"> работу поэтапного </w:t>
      </w:r>
      <w:r w:rsidR="00405BAE" w:rsidRPr="00776E7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введения ФГОС.</w:t>
      </w:r>
    </w:p>
    <w:p w:rsidR="00B503B0" w:rsidRPr="00776E70" w:rsidRDefault="00B503B0" w:rsidP="00B503B0">
      <w:pPr>
        <w:shd w:val="clear" w:color="auto" w:fill="FFFFFF"/>
        <w:tabs>
          <w:tab w:val="left" w:pos="228"/>
        </w:tabs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776E70">
        <w:rPr>
          <w:rFonts w:ascii="Times New Roman" w:hAnsi="Times New Roman" w:cs="Times New Roman"/>
          <w:sz w:val="28"/>
          <w:szCs w:val="28"/>
        </w:rPr>
        <w:t>- Осуществлять одно из главных направлений в работе дошкольного учреждения - обеспечение  укрепления здоровья и развития физических навыков у детей.</w:t>
      </w:r>
    </w:p>
    <w:p w:rsidR="00B503B0" w:rsidRPr="00776E70" w:rsidRDefault="00B503B0" w:rsidP="00B503B0">
      <w:pPr>
        <w:shd w:val="clear" w:color="auto" w:fill="FFFFFF"/>
        <w:tabs>
          <w:tab w:val="left" w:pos="228"/>
        </w:tabs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776E70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- </w:t>
      </w:r>
      <w:r w:rsidRPr="00776E70">
        <w:rPr>
          <w:rFonts w:ascii="Times New Roman" w:hAnsi="Times New Roman" w:cs="Times New Roman"/>
          <w:sz w:val="28"/>
          <w:szCs w:val="28"/>
        </w:rPr>
        <w:t xml:space="preserve">  Повысить качество </w:t>
      </w:r>
      <w:r w:rsidR="00405BAE" w:rsidRPr="00776E7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Детского сада за</w:t>
      </w:r>
      <w:r w:rsidR="00405BAE" w:rsidRPr="00776E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6E70">
        <w:rPr>
          <w:rFonts w:ascii="Times New Roman" w:hAnsi="Times New Roman" w:cs="Times New Roman"/>
          <w:sz w:val="28"/>
          <w:szCs w:val="28"/>
        </w:rPr>
        <w:t>счёт модернизации содержания и форм реализации воспитательно-образовательного процесса на основе непрерывного образования эколого-патриотической направленности.</w:t>
      </w:r>
    </w:p>
    <w:p w:rsidR="00B503B0" w:rsidRPr="00776E70" w:rsidRDefault="00B503B0" w:rsidP="00B503B0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-   Поддержать сложившиеся традиции, которые делают жизнь детей более инте</w:t>
      </w:r>
      <w:r w:rsidRPr="00776E70">
        <w:rPr>
          <w:rFonts w:ascii="Times New Roman" w:hAnsi="Times New Roman" w:cs="Times New Roman"/>
          <w:spacing w:val="-1"/>
          <w:sz w:val="28"/>
          <w:szCs w:val="28"/>
        </w:rPr>
        <w:softHyphen/>
        <w:t>ресной, эмоциональной, способствуют создании атмосферы взаимного доверия</w:t>
      </w:r>
      <w:r w:rsidRPr="00776E70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9831BC" w:rsidRPr="00776E70" w:rsidRDefault="00B503B0" w:rsidP="00BC150F">
      <w:pPr>
        <w:shd w:val="clear" w:color="auto" w:fill="FCFCFC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776E70">
        <w:rPr>
          <w:rFonts w:ascii="Times New Roman" w:hAnsi="Times New Roman" w:cs="Times New Roman"/>
          <w:spacing w:val="-1"/>
          <w:sz w:val="28"/>
          <w:szCs w:val="28"/>
        </w:rPr>
        <w:t>-  Корректировать пространство развивающей среды соответственно</w:t>
      </w:r>
      <w:r w:rsidR="00BC150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sectPr w:rsidR="009831BC" w:rsidRPr="00776E70" w:rsidSect="005C5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42" w:rsidRDefault="00CF3542" w:rsidP="00FC450C">
      <w:pPr>
        <w:spacing w:after="0" w:line="240" w:lineRule="auto"/>
      </w:pPr>
      <w:r>
        <w:separator/>
      </w:r>
    </w:p>
  </w:endnote>
  <w:endnote w:type="continuationSeparator" w:id="0">
    <w:p w:rsidR="00CF3542" w:rsidRDefault="00CF3542" w:rsidP="00FC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42" w:rsidRDefault="00CF3542" w:rsidP="00FC450C">
      <w:pPr>
        <w:spacing w:after="0" w:line="240" w:lineRule="auto"/>
      </w:pPr>
      <w:r>
        <w:separator/>
      </w:r>
    </w:p>
  </w:footnote>
  <w:footnote w:type="continuationSeparator" w:id="0">
    <w:p w:rsidR="00CF3542" w:rsidRDefault="00CF3542" w:rsidP="00FC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3DB"/>
    <w:multiLevelType w:val="multilevel"/>
    <w:tmpl w:val="6756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04C0A"/>
    <w:multiLevelType w:val="multilevel"/>
    <w:tmpl w:val="DF4E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25BFF"/>
    <w:multiLevelType w:val="multilevel"/>
    <w:tmpl w:val="220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67973"/>
    <w:multiLevelType w:val="multilevel"/>
    <w:tmpl w:val="192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D12E2"/>
    <w:multiLevelType w:val="multilevel"/>
    <w:tmpl w:val="55E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C4E84"/>
    <w:multiLevelType w:val="multilevel"/>
    <w:tmpl w:val="EBB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E5CCC"/>
    <w:multiLevelType w:val="multilevel"/>
    <w:tmpl w:val="A7C0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95F46"/>
    <w:multiLevelType w:val="multilevel"/>
    <w:tmpl w:val="98E2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45980"/>
    <w:multiLevelType w:val="multilevel"/>
    <w:tmpl w:val="AE6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51AD3"/>
    <w:multiLevelType w:val="multilevel"/>
    <w:tmpl w:val="AB4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1545E"/>
    <w:multiLevelType w:val="multilevel"/>
    <w:tmpl w:val="A85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421BE6"/>
    <w:multiLevelType w:val="multilevel"/>
    <w:tmpl w:val="DBA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B42FB"/>
    <w:multiLevelType w:val="multilevel"/>
    <w:tmpl w:val="C1C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A5D9E"/>
    <w:multiLevelType w:val="multilevel"/>
    <w:tmpl w:val="96E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83B9A"/>
    <w:multiLevelType w:val="multilevel"/>
    <w:tmpl w:val="651E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56771"/>
    <w:multiLevelType w:val="multilevel"/>
    <w:tmpl w:val="486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515CE"/>
    <w:multiLevelType w:val="multilevel"/>
    <w:tmpl w:val="83A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B743FE"/>
    <w:multiLevelType w:val="multilevel"/>
    <w:tmpl w:val="44E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8"/>
  </w:num>
  <w:num w:numId="5">
    <w:abstractNumId w:val="5"/>
  </w:num>
  <w:num w:numId="6">
    <w:abstractNumId w:val="16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17"/>
  </w:num>
  <w:num w:numId="13">
    <w:abstractNumId w:val="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2B6"/>
    <w:rsid w:val="0000360B"/>
    <w:rsid w:val="0000504B"/>
    <w:rsid w:val="000062FF"/>
    <w:rsid w:val="000077FE"/>
    <w:rsid w:val="00023826"/>
    <w:rsid w:val="0002452D"/>
    <w:rsid w:val="00024DE8"/>
    <w:rsid w:val="00032868"/>
    <w:rsid w:val="00032AE0"/>
    <w:rsid w:val="00073C52"/>
    <w:rsid w:val="00077ECF"/>
    <w:rsid w:val="000805EE"/>
    <w:rsid w:val="000822B9"/>
    <w:rsid w:val="000838AA"/>
    <w:rsid w:val="00087FA1"/>
    <w:rsid w:val="00094072"/>
    <w:rsid w:val="000C5454"/>
    <w:rsid w:val="001056EF"/>
    <w:rsid w:val="0010704D"/>
    <w:rsid w:val="00117BF6"/>
    <w:rsid w:val="00117F11"/>
    <w:rsid w:val="001237A7"/>
    <w:rsid w:val="00136260"/>
    <w:rsid w:val="0014359E"/>
    <w:rsid w:val="00153EDE"/>
    <w:rsid w:val="00154D67"/>
    <w:rsid w:val="001760DC"/>
    <w:rsid w:val="001941C2"/>
    <w:rsid w:val="001A6A88"/>
    <w:rsid w:val="001B1260"/>
    <w:rsid w:val="00223457"/>
    <w:rsid w:val="002336AC"/>
    <w:rsid w:val="00243C59"/>
    <w:rsid w:val="00254827"/>
    <w:rsid w:val="00297E9D"/>
    <w:rsid w:val="002A44BC"/>
    <w:rsid w:val="002A7747"/>
    <w:rsid w:val="002B736D"/>
    <w:rsid w:val="002E3767"/>
    <w:rsid w:val="002E5D9B"/>
    <w:rsid w:val="003249AC"/>
    <w:rsid w:val="0035270B"/>
    <w:rsid w:val="00360709"/>
    <w:rsid w:val="00366C63"/>
    <w:rsid w:val="0037210C"/>
    <w:rsid w:val="00382E07"/>
    <w:rsid w:val="003A667E"/>
    <w:rsid w:val="003C41C8"/>
    <w:rsid w:val="003E62B5"/>
    <w:rsid w:val="003F169E"/>
    <w:rsid w:val="00405BAE"/>
    <w:rsid w:val="00414E29"/>
    <w:rsid w:val="00425A08"/>
    <w:rsid w:val="0043338D"/>
    <w:rsid w:val="00435AD9"/>
    <w:rsid w:val="00456245"/>
    <w:rsid w:val="00487AC9"/>
    <w:rsid w:val="004C0D58"/>
    <w:rsid w:val="004C440A"/>
    <w:rsid w:val="004F02C4"/>
    <w:rsid w:val="004F148D"/>
    <w:rsid w:val="004F5C6B"/>
    <w:rsid w:val="00502955"/>
    <w:rsid w:val="00511E80"/>
    <w:rsid w:val="00560ACC"/>
    <w:rsid w:val="005879F1"/>
    <w:rsid w:val="005B466C"/>
    <w:rsid w:val="005B573C"/>
    <w:rsid w:val="005C55B1"/>
    <w:rsid w:val="005D28C0"/>
    <w:rsid w:val="005D59E6"/>
    <w:rsid w:val="005E5A06"/>
    <w:rsid w:val="0060473E"/>
    <w:rsid w:val="0061438E"/>
    <w:rsid w:val="00616A5C"/>
    <w:rsid w:val="0063382D"/>
    <w:rsid w:val="00677285"/>
    <w:rsid w:val="00677D06"/>
    <w:rsid w:val="00683E86"/>
    <w:rsid w:val="006C5E18"/>
    <w:rsid w:val="006D204E"/>
    <w:rsid w:val="006F0EEE"/>
    <w:rsid w:val="007240F9"/>
    <w:rsid w:val="00747D5D"/>
    <w:rsid w:val="00776E70"/>
    <w:rsid w:val="0079003F"/>
    <w:rsid w:val="007C0016"/>
    <w:rsid w:val="007C37FD"/>
    <w:rsid w:val="007C5B8A"/>
    <w:rsid w:val="007D0CD9"/>
    <w:rsid w:val="007D1224"/>
    <w:rsid w:val="007D42EF"/>
    <w:rsid w:val="007D7ACC"/>
    <w:rsid w:val="007E7191"/>
    <w:rsid w:val="007F54BA"/>
    <w:rsid w:val="007F6A15"/>
    <w:rsid w:val="00812CAC"/>
    <w:rsid w:val="00812DC6"/>
    <w:rsid w:val="00891668"/>
    <w:rsid w:val="008A2157"/>
    <w:rsid w:val="008A2929"/>
    <w:rsid w:val="008A5FDA"/>
    <w:rsid w:val="008C02BE"/>
    <w:rsid w:val="008E64F9"/>
    <w:rsid w:val="0090737D"/>
    <w:rsid w:val="009327C9"/>
    <w:rsid w:val="00935B4E"/>
    <w:rsid w:val="00952245"/>
    <w:rsid w:val="009531C4"/>
    <w:rsid w:val="00962A50"/>
    <w:rsid w:val="009831BC"/>
    <w:rsid w:val="00987104"/>
    <w:rsid w:val="009928C1"/>
    <w:rsid w:val="0099295A"/>
    <w:rsid w:val="00993BCA"/>
    <w:rsid w:val="009E6E44"/>
    <w:rsid w:val="009F13A0"/>
    <w:rsid w:val="009F17F2"/>
    <w:rsid w:val="00A102D5"/>
    <w:rsid w:val="00A136F3"/>
    <w:rsid w:val="00A4024E"/>
    <w:rsid w:val="00A64984"/>
    <w:rsid w:val="00A82436"/>
    <w:rsid w:val="00A83EB9"/>
    <w:rsid w:val="00AA3CB9"/>
    <w:rsid w:val="00AA70F0"/>
    <w:rsid w:val="00B0108E"/>
    <w:rsid w:val="00B07E3E"/>
    <w:rsid w:val="00B35C90"/>
    <w:rsid w:val="00B503B0"/>
    <w:rsid w:val="00B504DF"/>
    <w:rsid w:val="00B631C0"/>
    <w:rsid w:val="00B7719A"/>
    <w:rsid w:val="00BA30F4"/>
    <w:rsid w:val="00BC150F"/>
    <w:rsid w:val="00BD6972"/>
    <w:rsid w:val="00BD7C0E"/>
    <w:rsid w:val="00BE72E6"/>
    <w:rsid w:val="00BF7075"/>
    <w:rsid w:val="00C11299"/>
    <w:rsid w:val="00C11E88"/>
    <w:rsid w:val="00C246B2"/>
    <w:rsid w:val="00C30869"/>
    <w:rsid w:val="00C441D9"/>
    <w:rsid w:val="00C57CDB"/>
    <w:rsid w:val="00C66EC9"/>
    <w:rsid w:val="00C8157A"/>
    <w:rsid w:val="00C83E2A"/>
    <w:rsid w:val="00C84D3E"/>
    <w:rsid w:val="00C937E2"/>
    <w:rsid w:val="00CB35DB"/>
    <w:rsid w:val="00CD779F"/>
    <w:rsid w:val="00CE2EB6"/>
    <w:rsid w:val="00CE5A3A"/>
    <w:rsid w:val="00CF3542"/>
    <w:rsid w:val="00D04825"/>
    <w:rsid w:val="00D16441"/>
    <w:rsid w:val="00D35F3A"/>
    <w:rsid w:val="00D872B6"/>
    <w:rsid w:val="00DE4A5D"/>
    <w:rsid w:val="00E2272B"/>
    <w:rsid w:val="00E31372"/>
    <w:rsid w:val="00E356A0"/>
    <w:rsid w:val="00E4615D"/>
    <w:rsid w:val="00E61BC0"/>
    <w:rsid w:val="00E70906"/>
    <w:rsid w:val="00EB4BB4"/>
    <w:rsid w:val="00EE07B6"/>
    <w:rsid w:val="00EF4926"/>
    <w:rsid w:val="00EF512A"/>
    <w:rsid w:val="00F200FB"/>
    <w:rsid w:val="00F257A4"/>
    <w:rsid w:val="00F35E5D"/>
    <w:rsid w:val="00F51F64"/>
    <w:rsid w:val="00F82708"/>
    <w:rsid w:val="00FC1332"/>
    <w:rsid w:val="00FC450C"/>
    <w:rsid w:val="00FD09EC"/>
    <w:rsid w:val="00FD20B6"/>
    <w:rsid w:val="00FE21C8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2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7E3E"/>
    <w:rPr>
      <w:color w:val="0000FF" w:themeColor="hyperlink"/>
      <w:u w:val="single"/>
    </w:rPr>
  </w:style>
  <w:style w:type="paragraph" w:styleId="a6">
    <w:name w:val="Body Text"/>
    <w:basedOn w:val="a"/>
    <w:link w:val="a7"/>
    <w:rsid w:val="004C0D5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C0D5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uiPriority w:val="99"/>
    <w:rsid w:val="00953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47D5D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7D5D"/>
    <w:rPr>
      <w:rFonts w:ascii="Times New Roman" w:eastAsia="Calibri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BE72E6"/>
    <w:pPr>
      <w:ind w:left="720"/>
      <w:contextualSpacing/>
    </w:pPr>
  </w:style>
  <w:style w:type="paragraph" w:customStyle="1" w:styleId="ab">
    <w:name w:val="Прижатый влево"/>
    <w:basedOn w:val="a"/>
    <w:next w:val="a"/>
    <w:rsid w:val="009F1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basedOn w:val="a0"/>
    <w:rsid w:val="0061438E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61438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basedOn w:val="a0"/>
    <w:rsid w:val="0061438E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C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450C"/>
  </w:style>
  <w:style w:type="paragraph" w:styleId="ae">
    <w:name w:val="footer"/>
    <w:basedOn w:val="a"/>
    <w:link w:val="af"/>
    <w:uiPriority w:val="99"/>
    <w:unhideWhenUsed/>
    <w:rsid w:val="00FC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450C"/>
  </w:style>
  <w:style w:type="paragraph" w:styleId="af0">
    <w:name w:val="Normal (Web)"/>
    <w:basedOn w:val="a"/>
    <w:uiPriority w:val="99"/>
    <w:semiHidden/>
    <w:unhideWhenUsed/>
    <w:rsid w:val="005C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1586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9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31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63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812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1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70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1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3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1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21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3114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ean.ru/organization/7819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ean.ru/range/507634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EDDA-CFCD-4DEC-AC60-F651CD69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22</Pages>
  <Words>6662</Words>
  <Characters>37979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Заведующая</cp:lastModifiedBy>
  <cp:revision>43</cp:revision>
  <cp:lastPrinted>2023-04-13T04:02:00Z</cp:lastPrinted>
  <dcterms:created xsi:type="dcterms:W3CDTF">2023-04-10T10:09:00Z</dcterms:created>
  <dcterms:modified xsi:type="dcterms:W3CDTF">2024-02-19T09:06:00Z</dcterms:modified>
</cp:coreProperties>
</file>